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61" w:type="dxa"/>
        <w:tblCellSpacing w:w="0" w:type="dxa"/>
        <w:tblInd w:w="-30" w:type="dxa"/>
        <w:tblCellMar>
          <w:left w:w="0" w:type="dxa"/>
          <w:right w:w="0" w:type="dxa"/>
        </w:tblCellMar>
        <w:tblLook w:val="04A0"/>
      </w:tblPr>
      <w:tblGrid>
        <w:gridCol w:w="30"/>
        <w:gridCol w:w="8931"/>
      </w:tblGrid>
      <w:tr w:rsidR="00A1776A" w:rsidRPr="00A1776A" w:rsidTr="006E0FB9">
        <w:trPr>
          <w:gridBefore w:val="1"/>
          <w:wBefore w:w="30" w:type="dxa"/>
          <w:tblCellSpacing w:w="0" w:type="dxa"/>
        </w:trPr>
        <w:tc>
          <w:tcPr>
            <w:tcW w:w="8931" w:type="dxa"/>
            <w:vAlign w:val="bottom"/>
            <w:hideMark/>
          </w:tcPr>
          <w:p w:rsidR="00A1776A" w:rsidRPr="00A1776A" w:rsidRDefault="00A1776A" w:rsidP="00A1776A">
            <w:pPr>
              <w:widowControl/>
              <w:ind w:rightChars="-370" w:right="-888"/>
              <w:rPr>
                <w:rFonts w:ascii="Verdana" w:eastAsia="新細明體" w:hAnsi="Verdana" w:cs="新細明體"/>
                <w:color w:val="000033"/>
                <w:kern w:val="0"/>
                <w:sz w:val="52"/>
                <w:szCs w:val="52"/>
              </w:rPr>
            </w:pPr>
            <w:r w:rsidRPr="00A1776A">
              <w:rPr>
                <w:rFonts w:ascii="Verdana" w:eastAsia="新細明體" w:hAnsi="Verdana" w:cs="新細明體"/>
                <w:color w:val="000033"/>
                <w:kern w:val="0"/>
                <w:sz w:val="52"/>
                <w:szCs w:val="52"/>
              </w:rPr>
              <w:t>Men and violence: do you have a problem with that?</w:t>
            </w:r>
            <w:r w:rsidRPr="006E0FB9">
              <w:rPr>
                <w:rFonts w:ascii="Verdana" w:eastAsia="新細明體" w:hAnsi="Verdana" w:cs="新細明體"/>
                <w:noProof/>
                <w:color w:val="000033"/>
                <w:kern w:val="0"/>
                <w:sz w:val="52"/>
                <w:szCs w:val="52"/>
              </w:rPr>
              <w:drawing>
                <wp:inline distT="0" distB="0" distL="0" distR="0">
                  <wp:extent cx="47625" cy="9525"/>
                  <wp:effectExtent l="0" t="0" r="0" b="0"/>
                  <wp:docPr id="1" name="圖片 1" descr="http://www.netdoctor.co.uk/syste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doctor.co.uk/system/s.gif"/>
                          <pic:cNvPicPr>
                            <a:picLocks noChangeAspect="1" noChangeArrowheads="1"/>
                          </pic:cNvPicPr>
                        </pic:nvPicPr>
                        <pic:blipFill>
                          <a:blip r:embed="rId6"/>
                          <a:srcRect/>
                          <a:stretch>
                            <a:fillRect/>
                          </a:stretch>
                        </pic:blipFill>
                        <pic:spPr bwMode="auto">
                          <a:xfrm>
                            <a:off x="0" y="0"/>
                            <a:ext cx="47625" cy="9525"/>
                          </a:xfrm>
                          <a:prstGeom prst="rect">
                            <a:avLst/>
                          </a:prstGeom>
                          <a:noFill/>
                          <a:ln w="9525">
                            <a:noFill/>
                            <a:miter lim="800000"/>
                            <a:headEnd/>
                            <a:tailEnd/>
                          </a:ln>
                        </pic:spPr>
                      </pic:pic>
                    </a:graphicData>
                  </a:graphic>
                </wp:inline>
              </w:drawing>
            </w:r>
          </w:p>
        </w:tc>
      </w:tr>
      <w:tr w:rsidR="00A1776A" w:rsidRPr="00A1776A" w:rsidTr="006E0FB9">
        <w:tblPrEx>
          <w:tblCellSpacing w:w="15" w:type="dxa"/>
        </w:tblPrEx>
        <w:trPr>
          <w:tblCellSpacing w:w="15" w:type="dxa"/>
        </w:trPr>
        <w:tc>
          <w:tcPr>
            <w:tcW w:w="8961" w:type="dxa"/>
            <w:gridSpan w:val="2"/>
            <w:hideMark/>
          </w:tcPr>
          <w:p w:rsidR="006E0FB9" w:rsidRDefault="006E0FB9" w:rsidP="00A1776A">
            <w:pPr>
              <w:widowControl/>
              <w:divId w:val="1970747958"/>
              <w:rPr>
                <w:rFonts w:ascii="Verdana" w:eastAsia="新細明體" w:hAnsi="Verdana" w:cs="新細明體" w:hint="eastAsia"/>
                <w:b/>
                <w:bCs/>
                <w:color w:val="000000"/>
                <w:kern w:val="0"/>
                <w:szCs w:val="24"/>
              </w:rPr>
            </w:pPr>
          </w:p>
          <w:p w:rsidR="00A1776A" w:rsidRPr="00A1776A" w:rsidRDefault="00A1776A" w:rsidP="00A1776A">
            <w:pPr>
              <w:widowControl/>
              <w:divId w:val="1970747958"/>
              <w:rPr>
                <w:rFonts w:ascii="Verdana" w:eastAsia="新細明體" w:hAnsi="Verdana" w:cs="新細明體"/>
                <w:color w:val="000000"/>
                <w:kern w:val="0"/>
                <w:szCs w:val="24"/>
              </w:rPr>
            </w:pPr>
            <w:r w:rsidRPr="00A1776A">
              <w:rPr>
                <w:rFonts w:ascii="Verdana" w:eastAsia="新細明體" w:hAnsi="Verdana" w:cs="新細明體"/>
                <w:b/>
                <w:bCs/>
                <w:color w:val="000000"/>
                <w:kern w:val="0"/>
                <w:szCs w:val="24"/>
              </w:rPr>
              <w:t>Written by</w:t>
            </w:r>
            <w:r w:rsidRPr="00A1776A">
              <w:rPr>
                <w:rFonts w:ascii="Verdana" w:eastAsia="新細明體" w:hAnsi="Verdana" w:cs="新細明體"/>
                <w:color w:val="000000"/>
                <w:kern w:val="0"/>
                <w:szCs w:val="24"/>
              </w:rPr>
              <w:t> </w:t>
            </w:r>
            <w:hyperlink r:id="rId7" w:history="1">
              <w:r w:rsidRPr="006E0FB9">
                <w:rPr>
                  <w:rFonts w:ascii="Verdana" w:eastAsia="新細明體" w:hAnsi="Verdana" w:cs="新細明體"/>
                  <w:color w:val="0000FF"/>
                  <w:kern w:val="0"/>
                  <w:szCs w:val="24"/>
                  <w:u w:val="single"/>
                </w:rPr>
                <w:t>Ciaran Mulholland</w:t>
              </w:r>
            </w:hyperlink>
            <w:r w:rsidRPr="00A1776A">
              <w:rPr>
                <w:rFonts w:ascii="Verdana" w:eastAsia="新細明體" w:hAnsi="Verdana" w:cs="新細明體"/>
                <w:color w:val="000000"/>
                <w:kern w:val="0"/>
                <w:szCs w:val="24"/>
              </w:rPr>
              <w:t>, consultant psychiatrist/senior lecturer in mental health</w:t>
            </w:r>
          </w:p>
          <w:p w:rsidR="00A1776A" w:rsidRPr="00A1776A" w:rsidRDefault="00A1776A" w:rsidP="00A1776A">
            <w:pPr>
              <w:widowControl/>
              <w:rPr>
                <w:rFonts w:ascii="Verdana" w:eastAsia="新細明體" w:hAnsi="Verdana" w:cs="新細明體"/>
                <w:kern w:val="0"/>
                <w:szCs w:val="24"/>
              </w:rPr>
            </w:pPr>
          </w:p>
        </w:tc>
      </w:tr>
      <w:tr w:rsidR="00A1776A" w:rsidRPr="00A1776A" w:rsidTr="006E0FB9">
        <w:tblPrEx>
          <w:tblCellSpacing w:w="15" w:type="dxa"/>
        </w:tblPrEx>
        <w:trPr>
          <w:tblCellSpacing w:w="15" w:type="dxa"/>
        </w:trPr>
        <w:tc>
          <w:tcPr>
            <w:tcW w:w="8961" w:type="dxa"/>
            <w:gridSpan w:val="2"/>
            <w:hideMark/>
          </w:tcPr>
          <w:p w:rsidR="00A1776A" w:rsidRPr="006E0FB9" w:rsidRDefault="00A1776A" w:rsidP="00A1776A">
            <w:pPr>
              <w:widowControl/>
              <w:rPr>
                <w:rFonts w:ascii="Verdana" w:eastAsia="新細明體" w:hAnsi="Verdana" w:cs="新細明體"/>
                <w:color w:val="000000"/>
                <w:kern w:val="0"/>
                <w:szCs w:val="24"/>
              </w:rPr>
            </w:pPr>
            <w:r w:rsidRPr="006E0FB9">
              <w:rPr>
                <w:rFonts w:ascii="新細明體" w:eastAsia="新細明體" w:hAnsi="新細明體" w:cs="新細明體"/>
                <w:b/>
                <w:bCs/>
                <w:kern w:val="0"/>
                <w:szCs w:val="24"/>
              </w:rPr>
              <w:t xml:space="preserve">Violence is a common feature of most societies. Statistically, we know that it's predominantly a male characteristic, particularly one of young males. In England and Wales more than 90 per cent of violent offenders are male, and half of those are aged between 17 and 24. So why are men prone to acts of violence? </w:t>
            </w:r>
          </w:p>
          <w:p w:rsidR="00A1776A" w:rsidRPr="006E0FB9" w:rsidRDefault="00A1776A" w:rsidP="00A1776A">
            <w:pPr>
              <w:widowControl/>
              <w:rPr>
                <w:rFonts w:ascii="Verdana" w:eastAsia="新細明體" w:hAnsi="Verdana" w:cs="新細明體"/>
                <w:color w:val="000000"/>
                <w:kern w:val="0"/>
                <w:szCs w:val="24"/>
              </w:rPr>
            </w:pPr>
          </w:p>
          <w:p w:rsidR="00A1776A" w:rsidRPr="006E0FB9" w:rsidRDefault="00A1776A" w:rsidP="00A1776A">
            <w:pPr>
              <w:widowControl/>
              <w:rPr>
                <w:rFonts w:ascii="Verdana" w:eastAsia="新細明體" w:hAnsi="Verdana" w:cs="新細明體"/>
                <w:b/>
                <w:bCs/>
                <w:color w:val="800000"/>
                <w:kern w:val="0"/>
                <w:szCs w:val="24"/>
              </w:rPr>
            </w:pPr>
            <w:r w:rsidRPr="006E0FB9">
              <w:rPr>
                <w:rFonts w:ascii="Verdana" w:eastAsia="新細明體" w:hAnsi="Verdana" w:cs="新細明體"/>
                <w:b/>
                <w:bCs/>
                <w:color w:val="800000"/>
                <w:kern w:val="0"/>
                <w:szCs w:val="24"/>
              </w:rPr>
              <w:t xml:space="preserve">Natural-born fighters </w:t>
            </w:r>
          </w:p>
          <w:p w:rsidR="00A1776A" w:rsidRPr="006E0FB9" w:rsidRDefault="00A1776A" w:rsidP="00A1776A">
            <w:pPr>
              <w:widowControl/>
              <w:rPr>
                <w:rFonts w:ascii="Verdana" w:eastAsia="新細明體" w:hAnsi="Verdana" w:cs="新細明體"/>
                <w:b/>
                <w:bCs/>
                <w:color w:val="800000"/>
                <w:kern w:val="0"/>
                <w:szCs w:val="24"/>
              </w:rPr>
            </w:pPr>
          </w:p>
          <w:p w:rsidR="00A1776A" w:rsidRPr="006E0FB9" w:rsidRDefault="00A1776A" w:rsidP="00A1776A">
            <w:pPr>
              <w:widowControl/>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The instinct hypothesis suggests that aggression is a natural instinct that has the biological function of ensuring the proper spacing of animals, thereby helping to maintain the stability of the group.</w:t>
            </w:r>
          </w:p>
          <w:p w:rsidR="00A1776A" w:rsidRPr="006E0FB9" w:rsidRDefault="00A1776A" w:rsidP="00A1776A">
            <w:pPr>
              <w:widowControl/>
              <w:rPr>
                <w:rFonts w:ascii="Verdana" w:eastAsia="新細明體" w:hAnsi="Verdana" w:cs="新細明體"/>
                <w:color w:val="000000"/>
                <w:kern w:val="0"/>
                <w:szCs w:val="24"/>
              </w:rPr>
            </w:pPr>
          </w:p>
          <w:p w:rsidR="00A1776A" w:rsidRPr="006E0FB9" w:rsidRDefault="00A1776A" w:rsidP="00A1776A">
            <w:pPr>
              <w:widowControl/>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Conrad Lorenz, the man behind this theory, observed that members of the same species were aggressive towards each other when they were subject to specific threats.</w:t>
            </w:r>
          </w:p>
          <w:p w:rsidR="00A1776A" w:rsidRPr="006E0FB9" w:rsidRDefault="00A1776A" w:rsidP="00A1776A">
            <w:pPr>
              <w:widowControl/>
              <w:rPr>
                <w:rFonts w:ascii="Verdana" w:eastAsia="新細明體" w:hAnsi="Verdana" w:cs="新細明體"/>
                <w:color w:val="000000"/>
                <w:kern w:val="0"/>
                <w:szCs w:val="24"/>
              </w:rPr>
            </w:pPr>
          </w:p>
          <w:p w:rsidR="00A1776A" w:rsidRPr="006E0FB9" w:rsidRDefault="00A1776A" w:rsidP="00A1776A">
            <w:pPr>
              <w:widowControl/>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 xml:space="preserve">He believed that men's violent instincts are normally expressed in a socially approved way in the modern world, for example through sport. It is the failure to find such expression that leads to undesirable aggressive acts. </w:t>
            </w:r>
          </w:p>
          <w:p w:rsidR="00A1776A" w:rsidRPr="006E0FB9" w:rsidRDefault="00A1776A" w:rsidP="00A1776A">
            <w:pPr>
              <w:widowControl/>
              <w:rPr>
                <w:rFonts w:ascii="Verdana" w:eastAsia="新細明體" w:hAnsi="Verdana" w:cs="新細明體"/>
                <w:color w:val="000000"/>
                <w:kern w:val="0"/>
                <w:szCs w:val="24"/>
              </w:rPr>
            </w:pPr>
          </w:p>
          <w:p w:rsidR="00A1776A" w:rsidRPr="006E0FB9" w:rsidRDefault="00A1776A" w:rsidP="00A1776A">
            <w:pPr>
              <w:widowControl/>
              <w:rPr>
                <w:rFonts w:ascii="Verdana" w:eastAsia="新細明體" w:hAnsi="Verdana" w:cs="新細明體"/>
                <w:b/>
                <w:bCs/>
                <w:color w:val="800000"/>
                <w:kern w:val="0"/>
                <w:szCs w:val="24"/>
              </w:rPr>
            </w:pPr>
            <w:r w:rsidRPr="006E0FB9">
              <w:rPr>
                <w:rFonts w:ascii="Verdana" w:eastAsia="新細明體" w:hAnsi="Verdana" w:cs="新細明體"/>
                <w:b/>
                <w:bCs/>
                <w:color w:val="800000"/>
                <w:kern w:val="0"/>
                <w:szCs w:val="24"/>
              </w:rPr>
              <w:t xml:space="preserve">Driven mad </w:t>
            </w:r>
          </w:p>
          <w:p w:rsidR="00A1776A" w:rsidRPr="006E0FB9" w:rsidRDefault="00A1776A" w:rsidP="00A1776A">
            <w:pPr>
              <w:widowControl/>
              <w:rPr>
                <w:rFonts w:ascii="Verdana" w:eastAsia="新細明體" w:hAnsi="Verdana" w:cs="新細明體"/>
                <w:b/>
                <w:bCs/>
                <w:color w:val="800000"/>
                <w:kern w:val="0"/>
                <w:szCs w:val="24"/>
              </w:rPr>
            </w:pPr>
          </w:p>
          <w:p w:rsidR="00A1776A" w:rsidRPr="006E0FB9" w:rsidRDefault="00A1776A" w:rsidP="00A1776A">
            <w:pPr>
              <w:widowControl/>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Another view is the frustrated-drive theory, which suggests aggression stems from the frustration of not getting your own way.</w:t>
            </w:r>
          </w:p>
          <w:p w:rsidR="00A1776A" w:rsidRPr="006E0FB9" w:rsidRDefault="00A1776A" w:rsidP="00A1776A">
            <w:pPr>
              <w:widowControl/>
              <w:rPr>
                <w:rFonts w:ascii="Verdana" w:eastAsia="新細明體" w:hAnsi="Verdana" w:cs="新細明體"/>
                <w:color w:val="000000"/>
                <w:kern w:val="0"/>
                <w:szCs w:val="24"/>
              </w:rPr>
            </w:pPr>
          </w:p>
          <w:p w:rsidR="00A1776A" w:rsidRPr="00A1776A" w:rsidRDefault="00A1776A" w:rsidP="00A1776A">
            <w:pPr>
              <w:widowControl/>
              <w:rPr>
                <w:rFonts w:ascii="Verdana" w:eastAsia="新細明體" w:hAnsi="Verdana" w:cs="新細明體"/>
                <w:kern w:val="0"/>
                <w:szCs w:val="24"/>
              </w:rPr>
            </w:pPr>
            <w:r w:rsidRPr="006E0FB9">
              <w:rPr>
                <w:rFonts w:ascii="Verdana" w:eastAsia="新細明體" w:hAnsi="Verdana" w:cs="新細明體"/>
                <w:color w:val="000000"/>
                <w:kern w:val="0"/>
                <w:szCs w:val="24"/>
              </w:rPr>
              <w:t>It holds that aggression is the end result when a person is prevented from achieving a goal. The degree of aggression depends on:</w:t>
            </w:r>
          </w:p>
          <w:p w:rsidR="00A1776A" w:rsidRPr="00A1776A" w:rsidRDefault="00A1776A" w:rsidP="00A1776A">
            <w:pPr>
              <w:widowControl/>
              <w:numPr>
                <w:ilvl w:val="0"/>
                <w:numId w:val="1"/>
              </w:numPr>
              <w:rPr>
                <w:rFonts w:ascii="Verdana" w:eastAsia="新細明體" w:hAnsi="Verdana" w:cs="新細明體"/>
                <w:b/>
                <w:bCs/>
                <w:color w:val="003366"/>
                <w:kern w:val="0"/>
                <w:szCs w:val="24"/>
              </w:rPr>
            </w:pPr>
            <w:r w:rsidRPr="006E0FB9">
              <w:rPr>
                <w:rFonts w:ascii="Verdana" w:eastAsia="新細明體" w:hAnsi="Verdana" w:cs="新細明體"/>
                <w:color w:val="000000"/>
                <w:kern w:val="0"/>
                <w:szCs w:val="24"/>
              </w:rPr>
              <w:t>how important they perceive the goal to be</w:t>
            </w:r>
          </w:p>
          <w:p w:rsidR="00A1776A" w:rsidRPr="00A1776A" w:rsidRDefault="00A1776A" w:rsidP="00A1776A">
            <w:pPr>
              <w:widowControl/>
              <w:numPr>
                <w:ilvl w:val="0"/>
                <w:numId w:val="1"/>
              </w:numPr>
              <w:rPr>
                <w:rFonts w:ascii="Verdana" w:eastAsia="新細明體" w:hAnsi="Verdana" w:cs="新細明體"/>
                <w:b/>
                <w:bCs/>
                <w:color w:val="003366"/>
                <w:kern w:val="0"/>
                <w:szCs w:val="24"/>
              </w:rPr>
            </w:pPr>
            <w:r w:rsidRPr="006E0FB9">
              <w:rPr>
                <w:rFonts w:ascii="Verdana" w:eastAsia="新細明體" w:hAnsi="Verdana" w:cs="新細明體"/>
                <w:color w:val="000000"/>
                <w:kern w:val="0"/>
                <w:szCs w:val="24"/>
              </w:rPr>
              <w:t>the number of times they have been thwarted in achieving it.</w:t>
            </w:r>
          </w:p>
          <w:p w:rsidR="00A1776A" w:rsidRPr="006E0FB9" w:rsidRDefault="00A1776A" w:rsidP="00A1776A">
            <w:pPr>
              <w:widowControl/>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 xml:space="preserve">Frustration may not lead to aggression if other inhibiting forces are </w:t>
            </w:r>
            <w:r w:rsidRPr="006E0FB9">
              <w:rPr>
                <w:rFonts w:ascii="Verdana" w:eastAsia="新細明體" w:hAnsi="Verdana" w:cs="新細明體"/>
                <w:color w:val="000000"/>
                <w:kern w:val="0"/>
                <w:szCs w:val="24"/>
              </w:rPr>
              <w:lastRenderedPageBreak/>
              <w:t>present, such as a fear of consequences, eg a criminal record.</w:t>
            </w:r>
          </w:p>
          <w:p w:rsidR="00A1776A" w:rsidRPr="006E0FB9" w:rsidRDefault="00A1776A" w:rsidP="00A1776A">
            <w:pPr>
              <w:widowControl/>
              <w:rPr>
                <w:rFonts w:ascii="Verdana" w:eastAsia="新細明體" w:hAnsi="Verdana" w:cs="新細明體"/>
                <w:color w:val="000000"/>
                <w:kern w:val="0"/>
                <w:szCs w:val="24"/>
              </w:rPr>
            </w:pPr>
          </w:p>
          <w:p w:rsidR="00A1776A" w:rsidRPr="006E0FB9" w:rsidRDefault="00A1776A" w:rsidP="00A1776A">
            <w:pPr>
              <w:widowControl/>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The aggression may also be displaced onto objects other than the frustrating agent. An example would be kicking a cat when you're angry with the cat's owner.</w:t>
            </w:r>
          </w:p>
          <w:p w:rsidR="00A1776A" w:rsidRPr="006E0FB9" w:rsidRDefault="00A1776A" w:rsidP="00A1776A">
            <w:pPr>
              <w:widowControl/>
              <w:rPr>
                <w:rFonts w:ascii="Verdana" w:eastAsia="新細明體" w:hAnsi="Verdana" w:cs="新細明體"/>
                <w:color w:val="000000"/>
                <w:kern w:val="0"/>
                <w:szCs w:val="24"/>
              </w:rPr>
            </w:pPr>
          </w:p>
          <w:p w:rsidR="00A1776A" w:rsidRPr="00A1776A" w:rsidRDefault="00A1776A" w:rsidP="00A1776A">
            <w:pPr>
              <w:widowControl/>
              <w:rPr>
                <w:rFonts w:ascii="Verdana" w:eastAsia="新細明體" w:hAnsi="Verdana" w:cs="新細明體"/>
                <w:kern w:val="0"/>
                <w:szCs w:val="24"/>
              </w:rPr>
            </w:pPr>
            <w:r w:rsidRPr="006E0FB9">
              <w:rPr>
                <w:rFonts w:ascii="Verdana" w:eastAsia="新細明體" w:hAnsi="Verdana" w:cs="新細明體"/>
                <w:color w:val="000000"/>
                <w:kern w:val="0"/>
                <w:szCs w:val="24"/>
              </w:rPr>
              <w:t>This view may explain some aspects of aggression but it cannot account for the whole picture because frustration leads to different responses in different people.</w:t>
            </w:r>
          </w:p>
          <w:p w:rsidR="00A1776A" w:rsidRPr="00A1776A" w:rsidRDefault="00A1776A" w:rsidP="00A1776A">
            <w:pPr>
              <w:widowControl/>
              <w:numPr>
                <w:ilvl w:val="0"/>
                <w:numId w:val="2"/>
              </w:numPr>
              <w:rPr>
                <w:rFonts w:ascii="Verdana" w:eastAsia="新細明體" w:hAnsi="Verdana" w:cs="新細明體"/>
                <w:b/>
                <w:bCs/>
                <w:color w:val="003366"/>
                <w:kern w:val="0"/>
                <w:szCs w:val="24"/>
              </w:rPr>
            </w:pPr>
            <w:r w:rsidRPr="006E0FB9">
              <w:rPr>
                <w:rFonts w:ascii="Verdana" w:eastAsia="新細明體" w:hAnsi="Verdana" w:cs="新細明體"/>
                <w:color w:val="000000"/>
                <w:kern w:val="0"/>
                <w:szCs w:val="24"/>
              </w:rPr>
              <w:t>Some respond with dejection and resignation.</w:t>
            </w:r>
          </w:p>
          <w:p w:rsidR="00A1776A" w:rsidRPr="00A1776A" w:rsidRDefault="00A1776A" w:rsidP="00A1776A">
            <w:pPr>
              <w:widowControl/>
              <w:numPr>
                <w:ilvl w:val="0"/>
                <w:numId w:val="2"/>
              </w:numPr>
              <w:rPr>
                <w:rFonts w:ascii="Verdana" w:eastAsia="新細明體" w:hAnsi="Verdana" w:cs="新細明體"/>
                <w:b/>
                <w:bCs/>
                <w:color w:val="003366"/>
                <w:kern w:val="0"/>
                <w:szCs w:val="24"/>
              </w:rPr>
            </w:pPr>
            <w:r w:rsidRPr="006E0FB9">
              <w:rPr>
                <w:rFonts w:ascii="Verdana" w:eastAsia="新細明體" w:hAnsi="Verdana" w:cs="新細明體"/>
                <w:color w:val="000000"/>
                <w:kern w:val="0"/>
                <w:szCs w:val="24"/>
              </w:rPr>
              <w:t>Others react with a positive, active effort to overcome whatever barriers are in their way.</w:t>
            </w:r>
          </w:p>
          <w:p w:rsidR="00A1776A" w:rsidRPr="006E0FB9" w:rsidRDefault="00A1776A" w:rsidP="00A1776A">
            <w:pPr>
              <w:widowControl/>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This theory also fails to explain some types of violence, including sadistic acts or those carried out in defence of a reputation.</w:t>
            </w:r>
          </w:p>
          <w:p w:rsidR="00A1776A" w:rsidRPr="006E0FB9" w:rsidRDefault="00A1776A" w:rsidP="00A1776A">
            <w:pPr>
              <w:widowControl/>
              <w:rPr>
                <w:rFonts w:ascii="Verdana" w:eastAsia="新細明體" w:hAnsi="Verdana" w:cs="新細明體"/>
                <w:color w:val="000000"/>
                <w:kern w:val="0"/>
                <w:szCs w:val="24"/>
              </w:rPr>
            </w:pPr>
          </w:p>
          <w:p w:rsidR="00A1776A" w:rsidRPr="006E0FB9" w:rsidRDefault="00A1776A" w:rsidP="00A1776A">
            <w:pPr>
              <w:widowControl/>
              <w:rPr>
                <w:rFonts w:ascii="Verdana" w:eastAsia="新細明體" w:hAnsi="Verdana" w:cs="新細明體"/>
                <w:b/>
                <w:bCs/>
                <w:color w:val="800000"/>
                <w:kern w:val="0"/>
                <w:szCs w:val="24"/>
              </w:rPr>
            </w:pPr>
            <w:r w:rsidRPr="006E0FB9">
              <w:rPr>
                <w:rFonts w:ascii="Verdana" w:eastAsia="新細明體" w:hAnsi="Verdana" w:cs="新細明體"/>
                <w:b/>
                <w:bCs/>
                <w:color w:val="800000"/>
                <w:kern w:val="0"/>
                <w:szCs w:val="24"/>
              </w:rPr>
              <w:t>Chemical reaction</w:t>
            </w:r>
          </w:p>
          <w:p w:rsidR="00A1776A" w:rsidRPr="006E0FB9" w:rsidRDefault="00A1776A" w:rsidP="00A1776A">
            <w:pPr>
              <w:widowControl/>
              <w:rPr>
                <w:rFonts w:ascii="Verdana" w:eastAsia="新細明體" w:hAnsi="Verdana" w:cs="新細明體"/>
                <w:b/>
                <w:bCs/>
                <w:color w:val="800000"/>
                <w:kern w:val="0"/>
                <w:szCs w:val="24"/>
              </w:rPr>
            </w:pPr>
          </w:p>
          <w:p w:rsidR="00A1776A" w:rsidRPr="006E0FB9" w:rsidRDefault="00A1776A" w:rsidP="00A1776A">
            <w:pPr>
              <w:widowControl/>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If violent acts are not simply the result of frustration at external events, could hormones be to blame?</w:t>
            </w:r>
          </w:p>
          <w:p w:rsidR="00A1776A" w:rsidRPr="006E0FB9" w:rsidRDefault="00A1776A" w:rsidP="00A1776A">
            <w:pPr>
              <w:widowControl/>
              <w:rPr>
                <w:rFonts w:ascii="Verdana" w:eastAsia="新細明體" w:hAnsi="Verdana" w:cs="新細明體"/>
                <w:color w:val="000000"/>
                <w:kern w:val="0"/>
                <w:szCs w:val="24"/>
              </w:rPr>
            </w:pPr>
          </w:p>
          <w:p w:rsidR="00A1776A" w:rsidRPr="006E0FB9" w:rsidRDefault="00A1776A" w:rsidP="00A1776A">
            <w:pPr>
              <w:widowControl/>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 xml:space="preserve">There has been much controversy as to the role of male hormones in aggression. </w:t>
            </w:r>
          </w:p>
          <w:p w:rsidR="00A1776A" w:rsidRPr="006E0FB9" w:rsidRDefault="00A1776A" w:rsidP="00A1776A">
            <w:pPr>
              <w:widowControl/>
              <w:rPr>
                <w:rFonts w:ascii="Verdana" w:eastAsia="新細明體" w:hAnsi="Verdana" w:cs="新細明體"/>
                <w:color w:val="000000"/>
                <w:kern w:val="0"/>
                <w:szCs w:val="24"/>
              </w:rPr>
            </w:pPr>
          </w:p>
          <w:p w:rsidR="00A1776A" w:rsidRPr="006E0FB9" w:rsidRDefault="00A1776A" w:rsidP="00A1776A">
            <w:pPr>
              <w:widowControl/>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Some argue that testosterone predisposes men to aggression. This has been borne out in part by studies that show men who abuse steroids while bodybuilding are more aggressive and explosive than those who do not.</w:t>
            </w:r>
          </w:p>
          <w:p w:rsidR="00A1776A" w:rsidRPr="006E0FB9" w:rsidRDefault="00A1776A" w:rsidP="00A1776A">
            <w:pPr>
              <w:widowControl/>
              <w:rPr>
                <w:rFonts w:ascii="Verdana" w:eastAsia="新細明體" w:hAnsi="Verdana" w:cs="新細明體"/>
                <w:color w:val="000000"/>
                <w:kern w:val="0"/>
                <w:szCs w:val="24"/>
              </w:rPr>
            </w:pPr>
          </w:p>
          <w:p w:rsidR="00A1776A" w:rsidRPr="00A1776A" w:rsidRDefault="00A1776A" w:rsidP="00A1776A">
            <w:pPr>
              <w:widowControl/>
              <w:rPr>
                <w:rFonts w:ascii="Verdana" w:eastAsia="新細明體" w:hAnsi="Verdana" w:cs="新細明體"/>
                <w:kern w:val="0"/>
                <w:szCs w:val="24"/>
              </w:rPr>
            </w:pPr>
            <w:r w:rsidRPr="006E0FB9">
              <w:rPr>
                <w:rFonts w:ascii="Verdana" w:eastAsia="新細明體" w:hAnsi="Verdana" w:cs="新細明體"/>
                <w:color w:val="000000"/>
                <w:kern w:val="0"/>
                <w:szCs w:val="24"/>
              </w:rPr>
              <w:t>It is beyond argument that men have more testosterone in their circulation than females and that men are more aggressive.</w:t>
            </w:r>
          </w:p>
          <w:p w:rsidR="00A1776A" w:rsidRPr="00A1776A" w:rsidRDefault="00A1776A" w:rsidP="00A1776A">
            <w:pPr>
              <w:widowControl/>
              <w:numPr>
                <w:ilvl w:val="0"/>
                <w:numId w:val="3"/>
              </w:numPr>
              <w:rPr>
                <w:rFonts w:ascii="Verdana" w:eastAsia="新細明體" w:hAnsi="Verdana" w:cs="新細明體"/>
                <w:b/>
                <w:bCs/>
                <w:color w:val="003366"/>
                <w:kern w:val="0"/>
                <w:szCs w:val="24"/>
              </w:rPr>
            </w:pPr>
            <w:r w:rsidRPr="006E0FB9">
              <w:rPr>
                <w:rFonts w:ascii="Verdana" w:eastAsia="新細明體" w:hAnsi="Verdana" w:cs="新細明體"/>
                <w:color w:val="000000"/>
                <w:kern w:val="0"/>
                <w:szCs w:val="24"/>
              </w:rPr>
              <w:t>Typically, males produce about 25 times as much testosterone per day as females.</w:t>
            </w:r>
          </w:p>
          <w:p w:rsidR="00A1776A" w:rsidRPr="00A1776A" w:rsidRDefault="00A1776A" w:rsidP="00A1776A">
            <w:pPr>
              <w:widowControl/>
              <w:numPr>
                <w:ilvl w:val="0"/>
                <w:numId w:val="3"/>
              </w:numPr>
              <w:rPr>
                <w:rFonts w:ascii="Verdana" w:eastAsia="新細明體" w:hAnsi="Verdana" w:cs="新細明體"/>
                <w:b/>
                <w:bCs/>
                <w:color w:val="003366"/>
                <w:kern w:val="0"/>
                <w:szCs w:val="24"/>
              </w:rPr>
            </w:pPr>
            <w:r w:rsidRPr="006E0FB9">
              <w:rPr>
                <w:rFonts w:ascii="Verdana" w:eastAsia="新細明體" w:hAnsi="Verdana" w:cs="新細明體"/>
                <w:color w:val="000000"/>
                <w:kern w:val="0"/>
                <w:szCs w:val="24"/>
              </w:rPr>
              <w:t xml:space="preserve">Male testosterone levels peak in the late teens and remain high until the mid-20s: precisely the time in which male aggressiveness and violence is most common. </w:t>
            </w:r>
          </w:p>
          <w:p w:rsidR="00A1776A" w:rsidRPr="006E0FB9" w:rsidRDefault="00A1776A" w:rsidP="00A1776A">
            <w:pPr>
              <w:widowControl/>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 xml:space="preserve">But it's clear that testosterone does not in itself lead to violence. The evidence from studies on bodybuilders cannot be taken entirely at face value. </w:t>
            </w:r>
          </w:p>
          <w:p w:rsidR="00A1776A" w:rsidRPr="006E0FB9" w:rsidRDefault="00A1776A" w:rsidP="00A1776A">
            <w:pPr>
              <w:widowControl/>
              <w:rPr>
                <w:rFonts w:ascii="Verdana" w:eastAsia="新細明體" w:hAnsi="Verdana" w:cs="新細明體"/>
                <w:color w:val="000000"/>
                <w:kern w:val="0"/>
                <w:szCs w:val="24"/>
              </w:rPr>
            </w:pPr>
          </w:p>
          <w:p w:rsidR="00A1776A" w:rsidRPr="006E0FB9" w:rsidRDefault="00A1776A" w:rsidP="00A1776A">
            <w:pPr>
              <w:widowControl/>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lastRenderedPageBreak/>
              <w:t>Individuals who abuse anabolic steroids often abuse other drugs too, including alcohol, cocaine and amphetamines, and are often highly aggressive and competitive prior to this abuse.</w:t>
            </w:r>
          </w:p>
          <w:p w:rsidR="00A1776A" w:rsidRPr="006E0FB9" w:rsidRDefault="00A1776A" w:rsidP="00A1776A">
            <w:pPr>
              <w:widowControl/>
              <w:rPr>
                <w:rFonts w:ascii="Verdana" w:eastAsia="新細明體" w:hAnsi="Verdana" w:cs="新細明體"/>
                <w:color w:val="000000"/>
                <w:kern w:val="0"/>
                <w:szCs w:val="24"/>
              </w:rPr>
            </w:pPr>
          </w:p>
          <w:p w:rsidR="00A1776A" w:rsidRPr="006E0FB9" w:rsidRDefault="00A1776A" w:rsidP="00A1776A">
            <w:pPr>
              <w:widowControl/>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While it's likely that increased levels of testosterone aggravate a tendency towards violence in some men, it does not follow that all men are naturally violent.</w:t>
            </w:r>
          </w:p>
          <w:tbl>
            <w:tblPr>
              <w:tblpPr w:leftFromText="180" w:rightFromText="180" w:vertAnchor="text" w:horzAnchor="margin" w:tblpXSpec="right" w:tblpY="-171"/>
              <w:tblOverlap w:val="never"/>
              <w:tblW w:w="1367" w:type="pct"/>
              <w:tblCellSpacing w:w="0" w:type="dxa"/>
              <w:tblCellMar>
                <w:left w:w="0" w:type="dxa"/>
                <w:right w:w="0" w:type="dxa"/>
              </w:tblCellMar>
              <w:tblLook w:val="04A0"/>
            </w:tblPr>
            <w:tblGrid>
              <w:gridCol w:w="2434"/>
            </w:tblGrid>
            <w:tr w:rsidR="00A1776A" w:rsidRPr="00A1776A" w:rsidTr="00A1776A">
              <w:trPr>
                <w:tblCellSpacing w:w="0" w:type="dxa"/>
              </w:trPr>
              <w:tc>
                <w:tcPr>
                  <w:tcW w:w="0" w:type="auto"/>
                  <w:shd w:val="clear" w:color="auto" w:fill="EDF6FC"/>
                  <w:vAlign w:val="center"/>
                  <w:hideMark/>
                </w:tcPr>
                <w:p w:rsidR="00A1776A" w:rsidRPr="00A1776A" w:rsidRDefault="00A1776A" w:rsidP="001F797E">
                  <w:pPr>
                    <w:widowControl/>
                    <w:shd w:val="clear" w:color="auto" w:fill="990000"/>
                    <w:rPr>
                      <w:rFonts w:ascii="Verdana" w:eastAsia="新細明體" w:hAnsi="Verdana" w:cs="新細明體"/>
                      <w:kern w:val="0"/>
                      <w:szCs w:val="24"/>
                    </w:rPr>
                  </w:pPr>
                  <w:r w:rsidRPr="006E0FB9">
                    <w:rPr>
                      <w:rFonts w:ascii="Verdana" w:eastAsia="新細明體" w:hAnsi="Verdana" w:cs="新細明體"/>
                      <w:noProof/>
                      <w:kern w:val="0"/>
                      <w:szCs w:val="24"/>
                    </w:rPr>
                    <w:drawing>
                      <wp:inline distT="0" distB="0" distL="0" distR="0">
                        <wp:extent cx="28575" cy="28575"/>
                        <wp:effectExtent l="0" t="0" r="0" b="0"/>
                        <wp:docPr id="10" name="圖片 5" descr="http://www.netdoctor.co.uk/syste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etdoctor.co.uk/system/s.gif"/>
                                <pic:cNvPicPr>
                                  <a:picLocks noChangeAspect="1" noChangeArrowheads="1"/>
                                </pic:cNvPicPr>
                              </pic:nvPicPr>
                              <pic:blipFill>
                                <a:blip r:embed="rId6"/>
                                <a:srcRect/>
                                <a:stretch>
                                  <a:fillRect/>
                                </a:stretch>
                              </pic:blipFill>
                              <pic:spPr bwMode="auto">
                                <a:xfrm>
                                  <a:off x="0" y="0"/>
                                  <a:ext cx="28575" cy="28575"/>
                                </a:xfrm>
                                <a:prstGeom prst="rect">
                                  <a:avLst/>
                                </a:prstGeom>
                                <a:noFill/>
                                <a:ln w="9525">
                                  <a:noFill/>
                                  <a:miter lim="800000"/>
                                  <a:headEnd/>
                                  <a:tailEnd/>
                                </a:ln>
                              </pic:spPr>
                            </pic:pic>
                          </a:graphicData>
                        </a:graphic>
                      </wp:inline>
                    </w:drawing>
                  </w:r>
                </w:p>
                <w:p w:rsidR="00A1776A" w:rsidRPr="00A1776A" w:rsidRDefault="00A1776A" w:rsidP="001F797E">
                  <w:pPr>
                    <w:widowControl/>
                    <w:shd w:val="clear" w:color="auto" w:fill="6699CC"/>
                    <w:rPr>
                      <w:rFonts w:ascii="Verdana" w:eastAsia="新細明體" w:hAnsi="Verdana" w:cs="新細明體"/>
                      <w:b/>
                      <w:bCs/>
                      <w:color w:val="FFFFFF"/>
                      <w:kern w:val="0"/>
                      <w:szCs w:val="24"/>
                    </w:rPr>
                  </w:pPr>
                  <w:r w:rsidRPr="00A1776A">
                    <w:rPr>
                      <w:rFonts w:ascii="Verdana" w:eastAsia="新細明體" w:hAnsi="Verdana" w:cs="新細明體"/>
                      <w:b/>
                      <w:bCs/>
                      <w:color w:val="FFFFFF"/>
                      <w:kern w:val="0"/>
                      <w:szCs w:val="24"/>
                    </w:rPr>
                    <w:t>Factors in violence</w:t>
                  </w:r>
                </w:p>
                <w:p w:rsidR="00A1776A" w:rsidRPr="00A1776A" w:rsidRDefault="00A1776A" w:rsidP="001F797E">
                  <w:pPr>
                    <w:widowControl/>
                    <w:shd w:val="clear" w:color="auto" w:fill="BFDEF4"/>
                    <w:rPr>
                      <w:rFonts w:ascii="Verdana" w:eastAsia="新細明體" w:hAnsi="Verdana" w:cs="新細明體"/>
                      <w:color w:val="000000"/>
                      <w:kern w:val="0"/>
                      <w:szCs w:val="24"/>
                    </w:rPr>
                  </w:pPr>
                  <w:r w:rsidRPr="00A1776A">
                    <w:rPr>
                      <w:rFonts w:ascii="Verdana" w:eastAsia="新細明體" w:hAnsi="Symbol" w:cs="新細明體"/>
                      <w:color w:val="000000"/>
                      <w:kern w:val="0"/>
                      <w:szCs w:val="24"/>
                    </w:rPr>
                    <w:t></w:t>
                  </w:r>
                  <w:r w:rsidRPr="00A1776A">
                    <w:rPr>
                      <w:rFonts w:ascii="Verdana" w:eastAsia="新細明體" w:hAnsi="Verdana" w:cs="新細明體"/>
                      <w:color w:val="000000"/>
                      <w:kern w:val="0"/>
                      <w:szCs w:val="24"/>
                    </w:rPr>
                    <w:t xml:space="preserve">  </w:t>
                  </w:r>
                  <w:r w:rsidRPr="006E0FB9">
                    <w:rPr>
                      <w:rFonts w:ascii="Verdana" w:eastAsia="新細明體" w:hAnsi="Verdana" w:cs="新細明體"/>
                      <w:color w:val="000000"/>
                      <w:kern w:val="0"/>
                      <w:szCs w:val="24"/>
                    </w:rPr>
                    <w:t>Personality.</w:t>
                  </w:r>
                  <w:r w:rsidRPr="00A1776A">
                    <w:rPr>
                      <w:rFonts w:ascii="Verdana" w:eastAsia="新細明體" w:hAnsi="Verdana" w:cs="新細明體"/>
                      <w:color w:val="000000"/>
                      <w:kern w:val="0"/>
                      <w:szCs w:val="24"/>
                    </w:rPr>
                    <w:t xml:space="preserve"> </w:t>
                  </w:r>
                </w:p>
                <w:p w:rsidR="00A1776A" w:rsidRPr="00A1776A" w:rsidRDefault="00A1776A" w:rsidP="001F797E">
                  <w:pPr>
                    <w:widowControl/>
                    <w:shd w:val="clear" w:color="auto" w:fill="BFDEF4"/>
                    <w:rPr>
                      <w:rFonts w:ascii="Verdana" w:eastAsia="新細明體" w:hAnsi="Verdana" w:cs="新細明體"/>
                      <w:color w:val="000000"/>
                      <w:kern w:val="0"/>
                      <w:szCs w:val="24"/>
                    </w:rPr>
                  </w:pPr>
                  <w:r w:rsidRPr="00A1776A">
                    <w:rPr>
                      <w:rFonts w:ascii="Verdana" w:eastAsia="新細明體" w:hAnsi="Symbol" w:cs="新細明體"/>
                      <w:color w:val="000000"/>
                      <w:kern w:val="0"/>
                      <w:szCs w:val="24"/>
                    </w:rPr>
                    <w:t></w:t>
                  </w:r>
                  <w:r w:rsidRPr="00A1776A">
                    <w:rPr>
                      <w:rFonts w:ascii="Verdana" w:eastAsia="新細明體" w:hAnsi="Verdana" w:cs="新細明體"/>
                      <w:color w:val="000000"/>
                      <w:kern w:val="0"/>
                      <w:szCs w:val="24"/>
                    </w:rPr>
                    <w:t xml:space="preserve">  </w:t>
                  </w:r>
                  <w:r w:rsidRPr="006E0FB9">
                    <w:rPr>
                      <w:rFonts w:ascii="Verdana" w:eastAsia="新細明體" w:hAnsi="Verdana" w:cs="新細明體"/>
                      <w:color w:val="000000"/>
                      <w:kern w:val="0"/>
                      <w:szCs w:val="24"/>
                    </w:rPr>
                    <w:t>Immediate social group.</w:t>
                  </w:r>
                  <w:r w:rsidRPr="00A1776A">
                    <w:rPr>
                      <w:rFonts w:ascii="Verdana" w:eastAsia="新細明體" w:hAnsi="Verdana" w:cs="新細明體"/>
                      <w:color w:val="000000"/>
                      <w:kern w:val="0"/>
                      <w:szCs w:val="24"/>
                    </w:rPr>
                    <w:t xml:space="preserve"> </w:t>
                  </w:r>
                </w:p>
                <w:p w:rsidR="00A1776A" w:rsidRPr="00A1776A" w:rsidRDefault="00A1776A" w:rsidP="001F797E">
                  <w:pPr>
                    <w:widowControl/>
                    <w:shd w:val="clear" w:color="auto" w:fill="BFDEF4"/>
                    <w:rPr>
                      <w:rFonts w:ascii="Verdana" w:eastAsia="新細明體" w:hAnsi="Verdana" w:cs="新細明體"/>
                      <w:color w:val="000000"/>
                      <w:kern w:val="0"/>
                      <w:szCs w:val="24"/>
                    </w:rPr>
                  </w:pPr>
                  <w:r w:rsidRPr="00A1776A">
                    <w:rPr>
                      <w:rFonts w:ascii="Verdana" w:eastAsia="新細明體" w:hAnsi="Symbol" w:cs="新細明體"/>
                      <w:color w:val="000000"/>
                      <w:kern w:val="0"/>
                      <w:szCs w:val="24"/>
                    </w:rPr>
                    <w:t></w:t>
                  </w:r>
                  <w:r w:rsidRPr="00A1776A">
                    <w:rPr>
                      <w:rFonts w:ascii="Verdana" w:eastAsia="新細明體" w:hAnsi="Verdana" w:cs="新細明體"/>
                      <w:color w:val="000000"/>
                      <w:kern w:val="0"/>
                      <w:szCs w:val="24"/>
                    </w:rPr>
                    <w:t xml:space="preserve">  </w:t>
                  </w:r>
                  <w:r w:rsidRPr="006E0FB9">
                    <w:rPr>
                      <w:rFonts w:ascii="Verdana" w:eastAsia="新細明體" w:hAnsi="Verdana" w:cs="新細明體"/>
                      <w:color w:val="000000"/>
                      <w:kern w:val="0"/>
                      <w:szCs w:val="24"/>
                    </w:rPr>
                    <w:t>Behaviour of the victim.</w:t>
                  </w:r>
                  <w:r w:rsidRPr="00A1776A">
                    <w:rPr>
                      <w:rFonts w:ascii="Verdana" w:eastAsia="新細明體" w:hAnsi="Verdana" w:cs="新細明體"/>
                      <w:color w:val="000000"/>
                      <w:kern w:val="0"/>
                      <w:szCs w:val="24"/>
                    </w:rPr>
                    <w:t xml:space="preserve"> </w:t>
                  </w:r>
                </w:p>
                <w:p w:rsidR="00A1776A" w:rsidRPr="00A1776A" w:rsidRDefault="00A1776A" w:rsidP="001F797E">
                  <w:pPr>
                    <w:widowControl/>
                    <w:shd w:val="clear" w:color="auto" w:fill="BFDEF4"/>
                    <w:rPr>
                      <w:rFonts w:ascii="Verdana" w:eastAsia="新細明體" w:hAnsi="Verdana" w:cs="新細明體"/>
                      <w:color w:val="000000"/>
                      <w:kern w:val="0"/>
                      <w:szCs w:val="24"/>
                    </w:rPr>
                  </w:pPr>
                  <w:r w:rsidRPr="00A1776A">
                    <w:rPr>
                      <w:rFonts w:ascii="Verdana" w:eastAsia="新細明體" w:hAnsi="Symbol" w:cs="新細明體"/>
                      <w:color w:val="000000"/>
                      <w:kern w:val="0"/>
                      <w:szCs w:val="24"/>
                    </w:rPr>
                    <w:t></w:t>
                  </w:r>
                  <w:r w:rsidRPr="00A1776A">
                    <w:rPr>
                      <w:rFonts w:ascii="Verdana" w:eastAsia="新細明體" w:hAnsi="Verdana" w:cs="新細明體"/>
                      <w:color w:val="000000"/>
                      <w:kern w:val="0"/>
                      <w:szCs w:val="24"/>
                    </w:rPr>
                    <w:t xml:space="preserve">  </w:t>
                  </w:r>
                  <w:r w:rsidRPr="006E0FB9">
                    <w:rPr>
                      <w:rFonts w:ascii="Verdana" w:eastAsia="新細明體" w:hAnsi="Verdana" w:cs="新細明體"/>
                      <w:color w:val="000000"/>
                      <w:kern w:val="0"/>
                      <w:szCs w:val="24"/>
                    </w:rPr>
                    <w:t>Alcohol.</w:t>
                  </w:r>
                  <w:r w:rsidRPr="00A1776A">
                    <w:rPr>
                      <w:rFonts w:ascii="Verdana" w:eastAsia="新細明體" w:hAnsi="Verdana" w:cs="新細明體"/>
                      <w:color w:val="000000"/>
                      <w:kern w:val="0"/>
                      <w:szCs w:val="24"/>
                    </w:rPr>
                    <w:t xml:space="preserve"> </w:t>
                  </w:r>
                </w:p>
                <w:p w:rsidR="00A1776A" w:rsidRPr="00A1776A" w:rsidRDefault="00A1776A" w:rsidP="001F797E">
                  <w:pPr>
                    <w:widowControl/>
                    <w:shd w:val="clear" w:color="auto" w:fill="BFDEF4"/>
                    <w:rPr>
                      <w:rFonts w:ascii="Verdana" w:eastAsia="新細明體" w:hAnsi="Verdana" w:cs="新細明體"/>
                      <w:color w:val="000000"/>
                      <w:kern w:val="0"/>
                      <w:szCs w:val="24"/>
                    </w:rPr>
                  </w:pPr>
                  <w:r w:rsidRPr="00A1776A">
                    <w:rPr>
                      <w:rFonts w:ascii="Verdana" w:eastAsia="新細明體" w:hAnsi="Symbol" w:cs="新細明體"/>
                      <w:color w:val="000000"/>
                      <w:kern w:val="0"/>
                      <w:szCs w:val="24"/>
                    </w:rPr>
                    <w:t></w:t>
                  </w:r>
                  <w:r w:rsidRPr="00A1776A">
                    <w:rPr>
                      <w:rFonts w:ascii="Verdana" w:eastAsia="新細明體" w:hAnsi="Verdana" w:cs="新細明體"/>
                      <w:color w:val="000000"/>
                      <w:kern w:val="0"/>
                      <w:szCs w:val="24"/>
                    </w:rPr>
                    <w:t xml:space="preserve">  </w:t>
                  </w:r>
                  <w:r w:rsidRPr="006E0FB9">
                    <w:rPr>
                      <w:rFonts w:ascii="Verdana" w:eastAsia="新細明體" w:hAnsi="Verdana" w:cs="新細明體"/>
                      <w:color w:val="000000"/>
                      <w:kern w:val="0"/>
                      <w:szCs w:val="24"/>
                    </w:rPr>
                    <w:t>Drugs.</w:t>
                  </w:r>
                  <w:r w:rsidRPr="00A1776A">
                    <w:rPr>
                      <w:rFonts w:ascii="Verdana" w:eastAsia="新細明體" w:hAnsi="Verdana" w:cs="新細明體"/>
                      <w:color w:val="000000"/>
                      <w:kern w:val="0"/>
                      <w:szCs w:val="24"/>
                    </w:rPr>
                    <w:t xml:space="preserve"> </w:t>
                  </w:r>
                </w:p>
                <w:p w:rsidR="00A1776A" w:rsidRPr="00A1776A" w:rsidRDefault="00A1776A" w:rsidP="001F797E">
                  <w:pPr>
                    <w:widowControl/>
                    <w:shd w:val="clear" w:color="auto" w:fill="BFDEF4"/>
                    <w:rPr>
                      <w:rFonts w:ascii="Verdana" w:eastAsia="新細明體" w:hAnsi="Verdana" w:cs="新細明體"/>
                      <w:color w:val="000000"/>
                      <w:kern w:val="0"/>
                      <w:szCs w:val="24"/>
                    </w:rPr>
                  </w:pPr>
                  <w:r w:rsidRPr="00A1776A">
                    <w:rPr>
                      <w:rFonts w:ascii="Verdana" w:eastAsia="新細明體" w:hAnsi="Symbol" w:cs="新細明體"/>
                      <w:color w:val="000000"/>
                      <w:kern w:val="0"/>
                      <w:szCs w:val="24"/>
                    </w:rPr>
                    <w:t></w:t>
                  </w:r>
                  <w:r w:rsidRPr="00A1776A">
                    <w:rPr>
                      <w:rFonts w:ascii="Verdana" w:eastAsia="新細明體" w:hAnsi="Verdana" w:cs="新細明體"/>
                      <w:color w:val="000000"/>
                      <w:kern w:val="0"/>
                      <w:szCs w:val="24"/>
                    </w:rPr>
                    <w:t xml:space="preserve">  </w:t>
                  </w:r>
                  <w:r w:rsidRPr="006E0FB9">
                    <w:rPr>
                      <w:rFonts w:ascii="Verdana" w:eastAsia="新細明體" w:hAnsi="Verdana" w:cs="新細明體"/>
                      <w:color w:val="000000"/>
                      <w:kern w:val="0"/>
                      <w:szCs w:val="24"/>
                    </w:rPr>
                    <w:t>Immediate environment.</w:t>
                  </w:r>
                  <w:r w:rsidRPr="00A1776A">
                    <w:rPr>
                      <w:rFonts w:ascii="Verdana" w:eastAsia="新細明體" w:hAnsi="Verdana" w:cs="新細明體"/>
                      <w:color w:val="000000"/>
                      <w:kern w:val="0"/>
                      <w:szCs w:val="24"/>
                    </w:rPr>
                    <w:t xml:space="preserve"> </w:t>
                  </w:r>
                </w:p>
                <w:p w:rsidR="00A1776A" w:rsidRPr="00A1776A" w:rsidRDefault="00A1776A" w:rsidP="001F797E">
                  <w:pPr>
                    <w:widowControl/>
                    <w:shd w:val="clear" w:color="auto" w:fill="BFDEF4"/>
                    <w:rPr>
                      <w:rFonts w:ascii="Verdana" w:eastAsia="新細明體" w:hAnsi="Verdana" w:cs="新細明體"/>
                      <w:color w:val="000000"/>
                      <w:kern w:val="0"/>
                      <w:szCs w:val="24"/>
                    </w:rPr>
                  </w:pPr>
                  <w:r w:rsidRPr="00A1776A">
                    <w:rPr>
                      <w:rFonts w:ascii="Verdana" w:eastAsia="新細明體" w:hAnsi="Symbol" w:cs="新細明體"/>
                      <w:color w:val="000000"/>
                      <w:kern w:val="0"/>
                      <w:szCs w:val="24"/>
                    </w:rPr>
                    <w:t></w:t>
                  </w:r>
                  <w:r w:rsidRPr="00A1776A">
                    <w:rPr>
                      <w:rFonts w:ascii="Verdana" w:eastAsia="新細明體" w:hAnsi="Verdana" w:cs="新細明體"/>
                      <w:color w:val="000000"/>
                      <w:kern w:val="0"/>
                      <w:szCs w:val="24"/>
                    </w:rPr>
                    <w:t xml:space="preserve">  </w:t>
                  </w:r>
                  <w:r w:rsidRPr="006E0FB9">
                    <w:rPr>
                      <w:rFonts w:ascii="Verdana" w:eastAsia="新細明體" w:hAnsi="Verdana" w:cs="新細明體"/>
                      <w:color w:val="000000"/>
                      <w:kern w:val="0"/>
                      <w:szCs w:val="24"/>
                    </w:rPr>
                    <w:t xml:space="preserve">Changes to your health. </w:t>
                  </w:r>
                </w:p>
                <w:p w:rsidR="00A1776A" w:rsidRPr="00A1776A" w:rsidRDefault="00A1776A" w:rsidP="001F797E">
                  <w:pPr>
                    <w:widowControl/>
                    <w:shd w:val="clear" w:color="auto" w:fill="BFDEF4"/>
                    <w:rPr>
                      <w:rFonts w:ascii="Verdana" w:eastAsia="新細明體" w:hAnsi="Verdana" w:cs="新細明體"/>
                      <w:color w:val="000000"/>
                      <w:kern w:val="0"/>
                      <w:szCs w:val="24"/>
                    </w:rPr>
                  </w:pPr>
                  <w:r w:rsidRPr="00A1776A">
                    <w:rPr>
                      <w:rFonts w:ascii="Verdana" w:eastAsia="新細明體" w:hAnsi="Symbol" w:cs="新細明體"/>
                      <w:color w:val="000000"/>
                      <w:kern w:val="0"/>
                      <w:szCs w:val="24"/>
                    </w:rPr>
                    <w:t></w:t>
                  </w:r>
                  <w:r w:rsidRPr="00A1776A">
                    <w:rPr>
                      <w:rFonts w:ascii="Verdana" w:eastAsia="新細明體" w:hAnsi="Verdana" w:cs="新細明體"/>
                      <w:color w:val="000000"/>
                      <w:kern w:val="0"/>
                      <w:szCs w:val="24"/>
                    </w:rPr>
                    <w:t xml:space="preserve">  </w:t>
                  </w:r>
                  <w:r w:rsidRPr="006E0FB9">
                    <w:rPr>
                      <w:rFonts w:ascii="Verdana" w:eastAsia="新細明體" w:hAnsi="Verdana" w:cs="新細明體"/>
                      <w:color w:val="000000"/>
                      <w:kern w:val="0"/>
                      <w:szCs w:val="24"/>
                    </w:rPr>
                    <w:t xml:space="preserve">Mental abnormality. </w:t>
                  </w:r>
                </w:p>
                <w:p w:rsidR="00A1776A" w:rsidRPr="00A1776A" w:rsidRDefault="00A1776A" w:rsidP="001F797E">
                  <w:pPr>
                    <w:widowControl/>
                    <w:shd w:val="clear" w:color="auto" w:fill="BFDEF4"/>
                    <w:rPr>
                      <w:rFonts w:ascii="Verdana" w:eastAsia="新細明體" w:hAnsi="Verdana" w:cs="新細明體"/>
                      <w:color w:val="000000"/>
                      <w:kern w:val="0"/>
                      <w:szCs w:val="24"/>
                    </w:rPr>
                  </w:pPr>
                  <w:r w:rsidRPr="00A1776A">
                    <w:rPr>
                      <w:rFonts w:ascii="Verdana" w:eastAsia="新細明體" w:hAnsi="Symbol" w:cs="新細明體"/>
                      <w:color w:val="000000"/>
                      <w:kern w:val="0"/>
                      <w:szCs w:val="24"/>
                    </w:rPr>
                    <w:t></w:t>
                  </w:r>
                  <w:r w:rsidRPr="00A1776A">
                    <w:rPr>
                      <w:rFonts w:ascii="Verdana" w:eastAsia="新細明體" w:hAnsi="Verdana" w:cs="新細明體"/>
                      <w:color w:val="000000"/>
                      <w:kern w:val="0"/>
                      <w:szCs w:val="24"/>
                    </w:rPr>
                    <w:t xml:space="preserve">  </w:t>
                  </w:r>
                  <w:r w:rsidRPr="006E0FB9">
                    <w:rPr>
                      <w:rFonts w:ascii="Verdana" w:eastAsia="新細明體" w:hAnsi="Verdana" w:cs="新細明體"/>
                      <w:color w:val="000000"/>
                      <w:kern w:val="0"/>
                      <w:szCs w:val="24"/>
                    </w:rPr>
                    <w:t>Social circumstances.</w:t>
                  </w:r>
                  <w:r w:rsidRPr="00A1776A">
                    <w:rPr>
                      <w:rFonts w:ascii="Verdana" w:eastAsia="新細明體" w:hAnsi="Verdana" w:cs="新細明體"/>
                      <w:color w:val="000000"/>
                      <w:kern w:val="0"/>
                      <w:szCs w:val="24"/>
                    </w:rPr>
                    <w:t xml:space="preserve"> </w:t>
                  </w:r>
                </w:p>
              </w:tc>
            </w:tr>
          </w:tbl>
          <w:p w:rsidR="00A1776A" w:rsidRPr="006E0FB9" w:rsidRDefault="00A1776A" w:rsidP="00A1776A">
            <w:pPr>
              <w:widowControl/>
              <w:rPr>
                <w:rFonts w:ascii="Verdana" w:eastAsia="新細明體" w:hAnsi="Verdana" w:cs="新細明體"/>
                <w:color w:val="000000"/>
                <w:kern w:val="0"/>
                <w:szCs w:val="24"/>
              </w:rPr>
            </w:pPr>
          </w:p>
          <w:p w:rsidR="00A1776A" w:rsidRPr="00A1776A" w:rsidRDefault="00A1776A" w:rsidP="00A1776A">
            <w:pPr>
              <w:widowControl/>
              <w:rPr>
                <w:rFonts w:ascii="Verdana" w:eastAsia="新細明體" w:hAnsi="Verdana" w:cs="新細明體"/>
                <w:kern w:val="0"/>
                <w:szCs w:val="24"/>
              </w:rPr>
            </w:pPr>
            <w:r w:rsidRPr="006E0FB9">
              <w:rPr>
                <w:rFonts w:ascii="Verdana" w:eastAsia="新細明體" w:hAnsi="Verdana" w:cs="新細明體"/>
                <w:b/>
                <w:bCs/>
                <w:color w:val="800000"/>
                <w:kern w:val="0"/>
                <w:szCs w:val="24"/>
              </w:rPr>
              <w:t>Aggravating the aggression</w:t>
            </w:r>
          </w:p>
          <w:tbl>
            <w:tblPr>
              <w:tblpPr w:leftFromText="45" w:rightFromText="45" w:vertAnchor="text" w:tblpXSpec="right" w:tblpYSpec="center"/>
              <w:tblW w:w="2550" w:type="dxa"/>
              <w:tblCellSpacing w:w="0" w:type="dxa"/>
              <w:tblCellMar>
                <w:left w:w="0" w:type="dxa"/>
                <w:right w:w="0" w:type="dxa"/>
              </w:tblCellMar>
              <w:tblLook w:val="04A0"/>
            </w:tblPr>
            <w:tblGrid>
              <w:gridCol w:w="2361"/>
              <w:gridCol w:w="189"/>
            </w:tblGrid>
            <w:tr w:rsidR="00A1776A" w:rsidRPr="00A1776A">
              <w:trPr>
                <w:tblCellSpacing w:w="0" w:type="dxa"/>
              </w:trPr>
              <w:tc>
                <w:tcPr>
                  <w:tcW w:w="0" w:type="auto"/>
                  <w:vAlign w:val="center"/>
                  <w:hideMark/>
                </w:tcPr>
                <w:p w:rsidR="00A1776A" w:rsidRPr="00A1776A" w:rsidRDefault="00A1776A" w:rsidP="00A1776A">
                  <w:pPr>
                    <w:widowControl/>
                    <w:rPr>
                      <w:rFonts w:ascii="Verdana" w:eastAsia="新細明體" w:hAnsi="Verdana" w:cs="新細明體"/>
                      <w:kern w:val="0"/>
                      <w:szCs w:val="24"/>
                    </w:rPr>
                  </w:pPr>
                  <w:r w:rsidRPr="006E0FB9">
                    <w:rPr>
                      <w:rFonts w:ascii="Verdana" w:eastAsia="新細明體" w:hAnsi="Verdana" w:cs="新細明體"/>
                      <w:noProof/>
                      <w:kern w:val="0"/>
                      <w:szCs w:val="24"/>
                    </w:rPr>
                    <w:drawing>
                      <wp:inline distT="0" distB="0" distL="0" distR="0">
                        <wp:extent cx="47625" cy="47625"/>
                        <wp:effectExtent l="0" t="0" r="0" b="0"/>
                        <wp:docPr id="4" name="圖片 4" descr="http://www.netdoctor.co.uk/syste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etdoctor.co.uk/system/s.gif"/>
                                <pic:cNvPicPr>
                                  <a:picLocks noChangeAspect="1" noChangeArrowheads="1"/>
                                </pic:cNvPicPr>
                              </pic:nvPicPr>
                              <pic:blipFill>
                                <a:blip r:embed="rId6"/>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c>
                <w:tcPr>
                  <w:tcW w:w="0" w:type="auto"/>
                  <w:hideMark/>
                </w:tcPr>
                <w:p w:rsidR="00A1776A" w:rsidRPr="00A1776A" w:rsidRDefault="00A1776A" w:rsidP="00A1776A">
                  <w:pPr>
                    <w:widowControl/>
                    <w:rPr>
                      <w:rFonts w:ascii="Verdana" w:eastAsia="新細明體" w:hAnsi="Verdana" w:cs="新細明體"/>
                      <w:kern w:val="0"/>
                      <w:szCs w:val="24"/>
                    </w:rPr>
                  </w:pPr>
                </w:p>
              </w:tc>
            </w:tr>
            <w:tr w:rsidR="00A1776A" w:rsidRPr="00A1776A">
              <w:trPr>
                <w:tblCellSpacing w:w="0" w:type="dxa"/>
              </w:trPr>
              <w:tc>
                <w:tcPr>
                  <w:tcW w:w="0" w:type="auto"/>
                  <w:gridSpan w:val="2"/>
                  <w:shd w:val="clear" w:color="auto" w:fill="FFFFFF"/>
                  <w:vAlign w:val="center"/>
                  <w:hideMark/>
                </w:tcPr>
                <w:p w:rsidR="00A1776A" w:rsidRPr="00A1776A" w:rsidRDefault="00A1776A" w:rsidP="00A1776A">
                  <w:pPr>
                    <w:widowControl/>
                    <w:rPr>
                      <w:rFonts w:ascii="Verdana" w:eastAsia="新細明體" w:hAnsi="Verdana" w:cs="新細明體"/>
                      <w:kern w:val="0"/>
                      <w:szCs w:val="24"/>
                    </w:rPr>
                  </w:pPr>
                  <w:r w:rsidRPr="006E0FB9">
                    <w:rPr>
                      <w:rFonts w:ascii="Verdana" w:eastAsia="新細明體" w:hAnsi="Verdana" w:cs="新細明體"/>
                      <w:noProof/>
                      <w:kern w:val="0"/>
                      <w:szCs w:val="24"/>
                    </w:rPr>
                    <w:drawing>
                      <wp:inline distT="0" distB="0" distL="0" distR="0">
                        <wp:extent cx="47625" cy="47625"/>
                        <wp:effectExtent l="0" t="0" r="0" b="0"/>
                        <wp:docPr id="6" name="圖片 6" descr="http://www.netdoctor.co.uk/syste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etdoctor.co.uk/system/s.gif"/>
                                <pic:cNvPicPr>
                                  <a:picLocks noChangeAspect="1" noChangeArrowheads="1"/>
                                </pic:cNvPicPr>
                              </pic:nvPicPr>
                              <pic:blipFill>
                                <a:blip r:embed="rId6"/>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p w:rsidR="00A1776A" w:rsidRPr="006E0FB9" w:rsidRDefault="00A1776A" w:rsidP="00A1776A">
            <w:pPr>
              <w:widowControl/>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 xml:space="preserve">Theories may seek to explain violence in men, but because it's such a complex social phenomenon, violence can perhaps best be understood as the final outcome of an intricate web of interacting factors. </w:t>
            </w:r>
          </w:p>
          <w:p w:rsidR="00A1776A" w:rsidRPr="006E0FB9" w:rsidRDefault="00A1776A" w:rsidP="00A1776A">
            <w:pPr>
              <w:widowControl/>
              <w:rPr>
                <w:rFonts w:ascii="Verdana" w:eastAsia="新細明體" w:hAnsi="Verdana" w:cs="新細明體"/>
                <w:color w:val="000000"/>
                <w:kern w:val="0"/>
                <w:szCs w:val="24"/>
              </w:rPr>
            </w:pPr>
          </w:p>
          <w:p w:rsidR="00A1776A" w:rsidRPr="00A1776A" w:rsidRDefault="00A1776A" w:rsidP="00A1776A">
            <w:pPr>
              <w:widowControl/>
              <w:rPr>
                <w:rFonts w:ascii="Verdana" w:eastAsia="新細明體" w:hAnsi="Verdana" w:cs="新細明體"/>
                <w:kern w:val="0"/>
                <w:szCs w:val="24"/>
              </w:rPr>
            </w:pPr>
            <w:r w:rsidRPr="006E0FB9">
              <w:rPr>
                <w:rFonts w:ascii="Verdana" w:eastAsia="新細明體" w:hAnsi="Verdana" w:cs="新細明體"/>
                <w:color w:val="000000"/>
                <w:kern w:val="0"/>
                <w:szCs w:val="24"/>
              </w:rPr>
              <w:t>The following are some of the factors that have an effect on how violently we behave.</w:t>
            </w:r>
          </w:p>
          <w:p w:rsidR="00A1776A" w:rsidRPr="006E0FB9" w:rsidRDefault="00A1776A" w:rsidP="00A1776A">
            <w:pPr>
              <w:widowControl/>
              <w:ind w:left="720"/>
              <w:rPr>
                <w:rFonts w:ascii="Verdana" w:eastAsia="新細明體" w:hAnsi="Verdana" w:cs="新細明體"/>
                <w:b/>
                <w:bCs/>
                <w:color w:val="003366"/>
                <w:kern w:val="0"/>
                <w:szCs w:val="24"/>
              </w:rPr>
            </w:pPr>
            <w:r w:rsidRPr="006E0FB9">
              <w:rPr>
                <w:rFonts w:ascii="Verdana" w:eastAsia="新細明體" w:hAnsi="Verdana" w:cs="新細明體"/>
                <w:b/>
                <w:bCs/>
                <w:color w:val="003366"/>
                <w:kern w:val="0"/>
                <w:szCs w:val="24"/>
              </w:rPr>
              <w:t>Personality</w:t>
            </w:r>
          </w:p>
          <w:p w:rsidR="00A1776A" w:rsidRPr="006E0FB9" w:rsidRDefault="00A1776A" w:rsidP="00A1776A">
            <w:pPr>
              <w:widowControl/>
              <w:ind w:left="720"/>
              <w:rPr>
                <w:rFonts w:ascii="Verdana" w:eastAsia="新細明體" w:hAnsi="Verdana" w:cs="新細明體"/>
                <w:b/>
                <w:bCs/>
                <w:color w:val="003366"/>
                <w:kern w:val="0"/>
                <w:szCs w:val="24"/>
              </w:rPr>
            </w:pPr>
          </w:p>
          <w:p w:rsidR="00A1776A" w:rsidRPr="006E0FB9" w:rsidRDefault="00A1776A" w:rsidP="00A1776A">
            <w:pPr>
              <w:widowControl/>
              <w:ind w:left="720"/>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Some individuals over-control their emotions while others under-control them.</w:t>
            </w:r>
          </w:p>
          <w:p w:rsidR="00A1776A" w:rsidRPr="006E0FB9" w:rsidRDefault="00A1776A" w:rsidP="00A1776A">
            <w:pPr>
              <w:widowControl/>
              <w:ind w:left="720"/>
              <w:rPr>
                <w:rFonts w:ascii="Verdana" w:eastAsia="新細明體" w:hAnsi="Verdana" w:cs="新細明體"/>
                <w:color w:val="000000"/>
                <w:kern w:val="0"/>
                <w:szCs w:val="24"/>
              </w:rPr>
            </w:pPr>
          </w:p>
          <w:p w:rsidR="00A1776A" w:rsidRPr="00A1776A" w:rsidRDefault="00A1776A" w:rsidP="00A1776A">
            <w:pPr>
              <w:widowControl/>
              <w:ind w:left="720"/>
              <w:rPr>
                <w:rFonts w:ascii="Verdana" w:eastAsia="新細明體" w:hAnsi="Verdana" w:cs="新細明體"/>
                <w:kern w:val="0"/>
                <w:szCs w:val="24"/>
              </w:rPr>
            </w:pPr>
            <w:r w:rsidRPr="006E0FB9">
              <w:rPr>
                <w:rFonts w:ascii="Verdana" w:eastAsia="新細明體" w:hAnsi="Verdana" w:cs="新細明體"/>
                <w:color w:val="000000"/>
                <w:kern w:val="0"/>
                <w:szCs w:val="24"/>
              </w:rPr>
              <w:t xml:space="preserve">Both these personality types are more prone to violence than the norm. </w:t>
            </w:r>
          </w:p>
          <w:p w:rsidR="00A1776A" w:rsidRPr="00A1776A" w:rsidRDefault="00A1776A" w:rsidP="00A1776A">
            <w:pPr>
              <w:widowControl/>
              <w:numPr>
                <w:ilvl w:val="1"/>
                <w:numId w:val="4"/>
              </w:numPr>
              <w:rPr>
                <w:rFonts w:ascii="Verdana" w:eastAsia="新細明體" w:hAnsi="Verdana" w:cs="新細明體"/>
                <w:b/>
                <w:bCs/>
                <w:color w:val="003366"/>
                <w:kern w:val="0"/>
                <w:szCs w:val="24"/>
              </w:rPr>
            </w:pPr>
            <w:r w:rsidRPr="006E0FB9">
              <w:rPr>
                <w:rFonts w:ascii="Verdana" w:eastAsia="新細明體" w:hAnsi="Verdana" w:cs="新細明體"/>
                <w:color w:val="000000"/>
                <w:kern w:val="0"/>
                <w:szCs w:val="24"/>
              </w:rPr>
              <w:t>People who under-control are more likely to often be aggressive. With practice this personality-type learns to contain their aggression.</w:t>
            </w:r>
          </w:p>
          <w:p w:rsidR="00A1776A" w:rsidRPr="00A1776A" w:rsidRDefault="00A1776A" w:rsidP="00A1776A">
            <w:pPr>
              <w:widowControl/>
              <w:numPr>
                <w:ilvl w:val="1"/>
                <w:numId w:val="4"/>
              </w:numPr>
              <w:rPr>
                <w:rFonts w:ascii="Verdana" w:eastAsia="新細明體" w:hAnsi="Verdana" w:cs="新細明體"/>
                <w:b/>
                <w:bCs/>
                <w:color w:val="003366"/>
                <w:kern w:val="0"/>
                <w:szCs w:val="24"/>
              </w:rPr>
            </w:pPr>
            <w:r w:rsidRPr="006E0FB9">
              <w:rPr>
                <w:rFonts w:ascii="Verdana" w:eastAsia="新細明體" w:hAnsi="Verdana" w:cs="新細明體"/>
                <w:color w:val="000000"/>
                <w:kern w:val="0"/>
                <w:szCs w:val="24"/>
              </w:rPr>
              <w:t>The over-controllers are more likely to be extremely aggressive, but only on occasion. Because this personality type is unused to aggressive feelings and reactions, they lose control once the outburst begins, often with severe consequences.</w:t>
            </w:r>
          </w:p>
          <w:p w:rsidR="00A1776A" w:rsidRPr="00A1776A" w:rsidRDefault="00A1776A" w:rsidP="00A1776A">
            <w:pPr>
              <w:widowControl/>
              <w:ind w:left="720"/>
              <w:rPr>
                <w:rFonts w:ascii="Verdana" w:eastAsia="新細明體" w:hAnsi="Verdana" w:cs="新細明體"/>
                <w:kern w:val="0"/>
                <w:szCs w:val="24"/>
              </w:rPr>
            </w:pPr>
          </w:p>
          <w:p w:rsidR="00A1776A" w:rsidRPr="006E0FB9" w:rsidRDefault="00A1776A" w:rsidP="00A1776A">
            <w:pPr>
              <w:widowControl/>
              <w:ind w:left="720"/>
              <w:rPr>
                <w:rFonts w:ascii="Verdana" w:eastAsia="新細明體" w:hAnsi="Verdana" w:cs="新細明體"/>
                <w:b/>
                <w:bCs/>
                <w:color w:val="003366"/>
                <w:kern w:val="0"/>
                <w:szCs w:val="24"/>
              </w:rPr>
            </w:pPr>
            <w:r w:rsidRPr="006E0FB9">
              <w:rPr>
                <w:rFonts w:ascii="Verdana" w:eastAsia="新細明體" w:hAnsi="Verdana" w:cs="新細明體"/>
                <w:b/>
                <w:bCs/>
                <w:color w:val="003366"/>
                <w:kern w:val="0"/>
                <w:szCs w:val="24"/>
              </w:rPr>
              <w:t xml:space="preserve">Immediate social group </w:t>
            </w:r>
          </w:p>
          <w:p w:rsidR="00A1776A" w:rsidRPr="006E0FB9" w:rsidRDefault="00A1776A" w:rsidP="00A1776A">
            <w:pPr>
              <w:widowControl/>
              <w:ind w:left="720"/>
              <w:rPr>
                <w:rFonts w:ascii="Verdana" w:eastAsia="新細明體" w:hAnsi="Verdana" w:cs="新細明體"/>
                <w:b/>
                <w:bCs/>
                <w:color w:val="003366"/>
                <w:kern w:val="0"/>
                <w:szCs w:val="24"/>
              </w:rPr>
            </w:pPr>
          </w:p>
          <w:p w:rsidR="00A1776A" w:rsidRPr="006E0FB9" w:rsidRDefault="00A1776A" w:rsidP="00A1776A">
            <w:pPr>
              <w:widowControl/>
              <w:ind w:left="720"/>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 xml:space="preserve">The influence of the immediate social group can be seen in the case of football hooligans, angry crowds or young men out at night </w:t>
            </w:r>
            <w:r w:rsidRPr="006E0FB9">
              <w:rPr>
                <w:rFonts w:ascii="Verdana" w:eastAsia="新細明體" w:hAnsi="Verdana" w:cs="新細明體"/>
                <w:color w:val="000000"/>
                <w:kern w:val="0"/>
                <w:szCs w:val="24"/>
              </w:rPr>
              <w:lastRenderedPageBreak/>
              <w:t>drinking.</w:t>
            </w:r>
          </w:p>
          <w:p w:rsidR="00A1776A" w:rsidRPr="006E0FB9" w:rsidRDefault="00A1776A" w:rsidP="00A1776A">
            <w:pPr>
              <w:widowControl/>
              <w:ind w:left="720"/>
              <w:rPr>
                <w:rFonts w:ascii="Verdana" w:eastAsia="新細明體" w:hAnsi="Verdana" w:cs="新細明體"/>
                <w:color w:val="000000"/>
                <w:kern w:val="0"/>
                <w:szCs w:val="24"/>
              </w:rPr>
            </w:pPr>
          </w:p>
          <w:p w:rsidR="00A1776A" w:rsidRPr="006E0FB9" w:rsidRDefault="00A1776A" w:rsidP="00A1776A">
            <w:pPr>
              <w:widowControl/>
              <w:ind w:left="720"/>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 xml:space="preserve">Here, the aggression may merely take the form of posturing or may turn to actual violence. </w:t>
            </w:r>
          </w:p>
          <w:p w:rsidR="00A1776A" w:rsidRPr="006E0FB9" w:rsidRDefault="00A1776A" w:rsidP="00A1776A">
            <w:pPr>
              <w:widowControl/>
              <w:ind w:left="720"/>
              <w:rPr>
                <w:rFonts w:ascii="Verdana" w:eastAsia="新細明體" w:hAnsi="Verdana" w:cs="新細明體"/>
                <w:color w:val="000000"/>
                <w:kern w:val="0"/>
                <w:szCs w:val="24"/>
              </w:rPr>
            </w:pPr>
          </w:p>
          <w:p w:rsidR="00A1776A" w:rsidRPr="00A1776A" w:rsidRDefault="00A1776A" w:rsidP="00A1776A">
            <w:pPr>
              <w:widowControl/>
              <w:ind w:left="720"/>
              <w:rPr>
                <w:rFonts w:ascii="Verdana" w:eastAsia="新細明體" w:hAnsi="Verdana" w:cs="新細明體"/>
                <w:kern w:val="0"/>
                <w:szCs w:val="24"/>
              </w:rPr>
            </w:pPr>
            <w:r w:rsidRPr="006E0FB9">
              <w:rPr>
                <w:rFonts w:ascii="Verdana" w:eastAsia="新細明體" w:hAnsi="Verdana" w:cs="新細明體"/>
                <w:color w:val="000000"/>
                <w:kern w:val="0"/>
                <w:szCs w:val="24"/>
              </w:rPr>
              <w:t>In such instances a man's behaviour may owe more to the effect of group pressure than to his own personality.</w:t>
            </w:r>
          </w:p>
          <w:p w:rsidR="00A1776A" w:rsidRPr="006E0FB9" w:rsidRDefault="00A1776A" w:rsidP="00A1776A">
            <w:pPr>
              <w:widowControl/>
              <w:ind w:left="720"/>
              <w:rPr>
                <w:rFonts w:ascii="Verdana" w:eastAsia="新細明體" w:hAnsi="Verdana" w:cs="新細明體"/>
                <w:b/>
                <w:bCs/>
                <w:color w:val="003366"/>
                <w:kern w:val="0"/>
                <w:szCs w:val="24"/>
              </w:rPr>
            </w:pPr>
            <w:r w:rsidRPr="006E0FB9">
              <w:rPr>
                <w:rFonts w:ascii="Verdana" w:eastAsia="新細明體" w:hAnsi="Verdana" w:cs="新細明體"/>
                <w:b/>
                <w:bCs/>
                <w:color w:val="003366"/>
                <w:kern w:val="0"/>
                <w:szCs w:val="24"/>
              </w:rPr>
              <w:t xml:space="preserve">Behaviour of the victim </w:t>
            </w:r>
          </w:p>
          <w:p w:rsidR="00A1776A" w:rsidRPr="006E0FB9" w:rsidRDefault="00A1776A" w:rsidP="00A1776A">
            <w:pPr>
              <w:widowControl/>
              <w:ind w:left="720"/>
              <w:rPr>
                <w:rFonts w:ascii="Verdana" w:eastAsia="新細明體" w:hAnsi="Verdana" w:cs="新細明體"/>
                <w:b/>
                <w:bCs/>
                <w:color w:val="003366"/>
                <w:kern w:val="0"/>
                <w:szCs w:val="24"/>
              </w:rPr>
            </w:pPr>
          </w:p>
          <w:p w:rsidR="00A1776A" w:rsidRPr="006E0FB9" w:rsidRDefault="00A1776A" w:rsidP="00A1776A">
            <w:pPr>
              <w:widowControl/>
              <w:ind w:left="720"/>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Victims of violence are often well known to the aggressor.</w:t>
            </w:r>
          </w:p>
          <w:p w:rsidR="00A1776A" w:rsidRPr="006E0FB9" w:rsidRDefault="00A1776A" w:rsidP="00A1776A">
            <w:pPr>
              <w:widowControl/>
              <w:ind w:left="720"/>
              <w:rPr>
                <w:rFonts w:ascii="Verdana" w:eastAsia="新細明體" w:hAnsi="Verdana" w:cs="新細明體"/>
                <w:color w:val="000000"/>
                <w:kern w:val="0"/>
                <w:szCs w:val="24"/>
              </w:rPr>
            </w:pPr>
          </w:p>
          <w:p w:rsidR="00A1776A" w:rsidRPr="006E0FB9" w:rsidRDefault="00A1776A" w:rsidP="00A1776A">
            <w:pPr>
              <w:widowControl/>
              <w:ind w:left="720"/>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In 25 per cent of homicides, the victim appears to play a substantial part in triggering the violence by provoking the aggressor.</w:t>
            </w:r>
          </w:p>
          <w:p w:rsidR="00A1776A" w:rsidRPr="006E0FB9" w:rsidRDefault="00A1776A" w:rsidP="00A1776A">
            <w:pPr>
              <w:widowControl/>
              <w:ind w:left="720"/>
              <w:rPr>
                <w:rFonts w:ascii="Verdana" w:eastAsia="新細明體" w:hAnsi="Verdana" w:cs="新細明體"/>
                <w:color w:val="000000"/>
                <w:kern w:val="0"/>
                <w:szCs w:val="24"/>
              </w:rPr>
            </w:pPr>
          </w:p>
          <w:p w:rsidR="00A1776A" w:rsidRPr="006E0FB9" w:rsidRDefault="00A1776A" w:rsidP="00A1776A">
            <w:pPr>
              <w:widowControl/>
              <w:ind w:left="720"/>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In one study, half of spouse murder victims were found to be alcoholic or psychotic and had played a significant part in their own death.</w:t>
            </w:r>
          </w:p>
          <w:p w:rsidR="00A1776A" w:rsidRPr="006E0FB9" w:rsidRDefault="00A1776A" w:rsidP="00A1776A">
            <w:pPr>
              <w:widowControl/>
              <w:ind w:left="720"/>
              <w:rPr>
                <w:rFonts w:ascii="Verdana" w:eastAsia="新細明體" w:hAnsi="Verdana" w:cs="新細明體"/>
                <w:color w:val="000000"/>
                <w:kern w:val="0"/>
                <w:szCs w:val="24"/>
              </w:rPr>
            </w:pPr>
          </w:p>
          <w:p w:rsidR="00A1776A" w:rsidRPr="00A1776A" w:rsidRDefault="00A1776A" w:rsidP="00A1776A">
            <w:pPr>
              <w:widowControl/>
              <w:ind w:left="720"/>
              <w:rPr>
                <w:rFonts w:ascii="Verdana" w:eastAsia="新細明體" w:hAnsi="Verdana" w:cs="新細明體"/>
                <w:kern w:val="0"/>
                <w:szCs w:val="24"/>
              </w:rPr>
            </w:pPr>
            <w:r w:rsidRPr="006E0FB9">
              <w:rPr>
                <w:rFonts w:ascii="Verdana" w:eastAsia="新細明體" w:hAnsi="Verdana" w:cs="新細明體"/>
                <w:color w:val="000000"/>
                <w:kern w:val="0"/>
                <w:szCs w:val="24"/>
              </w:rPr>
              <w:t xml:space="preserve">Controversial studies of battered wives have also revealed a sub-group who were repeatedly provocative to their explosive husbands. </w:t>
            </w:r>
          </w:p>
          <w:p w:rsidR="00A1776A" w:rsidRPr="006E0FB9" w:rsidRDefault="00A1776A" w:rsidP="00A1776A">
            <w:pPr>
              <w:widowControl/>
              <w:ind w:left="720"/>
              <w:rPr>
                <w:rFonts w:ascii="Verdana" w:eastAsia="新細明體" w:hAnsi="Verdana" w:cs="新細明體"/>
                <w:b/>
                <w:bCs/>
                <w:color w:val="003366"/>
                <w:kern w:val="0"/>
                <w:szCs w:val="24"/>
              </w:rPr>
            </w:pPr>
            <w:r w:rsidRPr="006E0FB9">
              <w:rPr>
                <w:rFonts w:ascii="Verdana" w:eastAsia="新細明體" w:hAnsi="Verdana" w:cs="新細明體"/>
                <w:b/>
                <w:bCs/>
                <w:color w:val="003366"/>
                <w:kern w:val="0"/>
                <w:szCs w:val="24"/>
              </w:rPr>
              <w:t>Alcohol</w:t>
            </w:r>
          </w:p>
          <w:p w:rsidR="00A1776A" w:rsidRPr="006E0FB9" w:rsidRDefault="00A1776A" w:rsidP="00A1776A">
            <w:pPr>
              <w:widowControl/>
              <w:ind w:left="720"/>
              <w:rPr>
                <w:rFonts w:ascii="Verdana" w:eastAsia="新細明體" w:hAnsi="Verdana" w:cs="新細明體"/>
                <w:b/>
                <w:bCs/>
                <w:color w:val="003366"/>
                <w:kern w:val="0"/>
                <w:szCs w:val="24"/>
              </w:rPr>
            </w:pPr>
          </w:p>
          <w:p w:rsidR="00A1776A" w:rsidRPr="006E0FB9" w:rsidRDefault="00A1776A" w:rsidP="00A1776A">
            <w:pPr>
              <w:widowControl/>
              <w:ind w:left="720"/>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Fifty per cent of violent incidents happen in or near pubs, while alcohol is often involved in acts of violence at home.</w:t>
            </w:r>
          </w:p>
          <w:p w:rsidR="00A1776A" w:rsidRPr="006E0FB9" w:rsidRDefault="00A1776A" w:rsidP="00A1776A">
            <w:pPr>
              <w:widowControl/>
              <w:ind w:left="720"/>
              <w:rPr>
                <w:rFonts w:ascii="Verdana" w:eastAsia="新細明體" w:hAnsi="Verdana" w:cs="新細明體"/>
                <w:color w:val="000000"/>
                <w:kern w:val="0"/>
                <w:szCs w:val="24"/>
              </w:rPr>
            </w:pPr>
          </w:p>
          <w:p w:rsidR="00A1776A" w:rsidRPr="006E0FB9" w:rsidRDefault="00A1776A" w:rsidP="00A1776A">
            <w:pPr>
              <w:widowControl/>
              <w:ind w:left="720"/>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There is a clear link between the abuse of alcohol and aggressive behaviour.</w:t>
            </w:r>
          </w:p>
          <w:p w:rsidR="00A1776A" w:rsidRPr="006E0FB9" w:rsidRDefault="00A1776A" w:rsidP="00A1776A">
            <w:pPr>
              <w:widowControl/>
              <w:ind w:left="720"/>
              <w:rPr>
                <w:rFonts w:ascii="Verdana" w:eastAsia="新細明體" w:hAnsi="Verdana" w:cs="新細明體"/>
                <w:color w:val="000000"/>
                <w:kern w:val="0"/>
                <w:szCs w:val="24"/>
              </w:rPr>
            </w:pPr>
          </w:p>
          <w:p w:rsidR="00A1776A" w:rsidRPr="00A1776A" w:rsidRDefault="00A1776A" w:rsidP="00A1776A">
            <w:pPr>
              <w:widowControl/>
              <w:ind w:left="720"/>
              <w:rPr>
                <w:rFonts w:ascii="Verdana" w:eastAsia="新細明體" w:hAnsi="Verdana" w:cs="新細明體"/>
                <w:kern w:val="0"/>
                <w:szCs w:val="24"/>
              </w:rPr>
            </w:pPr>
            <w:r w:rsidRPr="006E0FB9">
              <w:rPr>
                <w:rFonts w:ascii="Verdana" w:eastAsia="新細明體" w:hAnsi="Verdana" w:cs="新細明體"/>
                <w:color w:val="000000"/>
                <w:kern w:val="0"/>
                <w:szCs w:val="24"/>
              </w:rPr>
              <w:t>Alcohol reduces our inhibitions. In some cases this overrides the self-control that might normally prevent someone from acting aggressively.</w:t>
            </w:r>
          </w:p>
          <w:p w:rsidR="00A1776A" w:rsidRPr="006E0FB9" w:rsidRDefault="00A1776A" w:rsidP="00A1776A">
            <w:pPr>
              <w:widowControl/>
              <w:ind w:left="720"/>
              <w:rPr>
                <w:rFonts w:ascii="Verdana" w:eastAsia="新細明體" w:hAnsi="Verdana" w:cs="新細明體"/>
                <w:b/>
                <w:bCs/>
                <w:color w:val="003366"/>
                <w:kern w:val="0"/>
                <w:szCs w:val="24"/>
              </w:rPr>
            </w:pPr>
            <w:r w:rsidRPr="006E0FB9">
              <w:rPr>
                <w:rFonts w:ascii="Verdana" w:eastAsia="新細明體" w:hAnsi="Verdana" w:cs="新細明體"/>
                <w:b/>
                <w:bCs/>
                <w:color w:val="003366"/>
                <w:kern w:val="0"/>
                <w:szCs w:val="24"/>
              </w:rPr>
              <w:t>Drugs</w:t>
            </w:r>
          </w:p>
          <w:p w:rsidR="00A1776A" w:rsidRPr="006E0FB9" w:rsidRDefault="00A1776A" w:rsidP="00A1776A">
            <w:pPr>
              <w:widowControl/>
              <w:ind w:left="720"/>
              <w:rPr>
                <w:rFonts w:ascii="Verdana" w:eastAsia="新細明體" w:hAnsi="Verdana" w:cs="新細明體"/>
                <w:b/>
                <w:bCs/>
                <w:color w:val="003366"/>
                <w:kern w:val="0"/>
                <w:szCs w:val="24"/>
              </w:rPr>
            </w:pPr>
          </w:p>
          <w:p w:rsidR="00A1776A" w:rsidRPr="00A1776A" w:rsidRDefault="00A1776A" w:rsidP="00A1776A">
            <w:pPr>
              <w:widowControl/>
              <w:ind w:left="720"/>
              <w:rPr>
                <w:rFonts w:ascii="Verdana" w:eastAsia="新細明體" w:hAnsi="Verdana" w:cs="新細明體"/>
                <w:kern w:val="0"/>
                <w:szCs w:val="24"/>
              </w:rPr>
            </w:pPr>
            <w:r w:rsidRPr="006E0FB9">
              <w:rPr>
                <w:rFonts w:ascii="Verdana" w:eastAsia="新細明體" w:hAnsi="Verdana" w:cs="新細明體"/>
                <w:color w:val="000000"/>
                <w:kern w:val="0"/>
                <w:szCs w:val="24"/>
              </w:rPr>
              <w:t xml:space="preserve">The link between drugs and aggression seems to be connected with the need to get the drugs, or money for the drugs, which can lead to violent crime. </w:t>
            </w:r>
          </w:p>
          <w:p w:rsidR="00A1776A" w:rsidRPr="00A1776A" w:rsidRDefault="00A1776A" w:rsidP="00A1776A">
            <w:pPr>
              <w:widowControl/>
              <w:ind w:left="720"/>
              <w:rPr>
                <w:rFonts w:ascii="Verdana" w:eastAsia="新細明體" w:hAnsi="Verdana" w:cs="新細明體"/>
                <w:kern w:val="0"/>
                <w:szCs w:val="24"/>
              </w:rPr>
            </w:pPr>
            <w:r w:rsidRPr="006E0FB9">
              <w:rPr>
                <w:rFonts w:ascii="Verdana" w:eastAsia="新細明體" w:hAnsi="Verdana" w:cs="新細明體"/>
                <w:b/>
                <w:bCs/>
                <w:color w:val="003366"/>
                <w:kern w:val="0"/>
                <w:szCs w:val="24"/>
              </w:rPr>
              <w:t>Personal surroundings</w:t>
            </w:r>
          </w:p>
          <w:tbl>
            <w:tblPr>
              <w:tblpPr w:leftFromText="45" w:rightFromText="45" w:vertAnchor="text" w:tblpXSpec="right" w:tblpYSpec="center"/>
              <w:tblW w:w="2550" w:type="dxa"/>
              <w:tblCellSpacing w:w="0" w:type="dxa"/>
              <w:tblInd w:w="720" w:type="dxa"/>
              <w:tblCellMar>
                <w:left w:w="0" w:type="dxa"/>
                <w:right w:w="0" w:type="dxa"/>
              </w:tblCellMar>
              <w:tblLook w:val="04A0"/>
            </w:tblPr>
            <w:tblGrid>
              <w:gridCol w:w="75"/>
              <w:gridCol w:w="2475"/>
            </w:tblGrid>
            <w:tr w:rsidR="00A1776A" w:rsidRPr="00A1776A">
              <w:trPr>
                <w:tblCellSpacing w:w="0" w:type="dxa"/>
              </w:trPr>
              <w:tc>
                <w:tcPr>
                  <w:tcW w:w="0" w:type="auto"/>
                  <w:vAlign w:val="center"/>
                  <w:hideMark/>
                </w:tcPr>
                <w:p w:rsidR="00A1776A" w:rsidRPr="00A1776A" w:rsidRDefault="00A1776A" w:rsidP="00A1776A">
                  <w:pPr>
                    <w:widowControl/>
                    <w:rPr>
                      <w:rFonts w:ascii="Verdana" w:eastAsia="新細明體" w:hAnsi="Verdana" w:cs="新細明體"/>
                      <w:kern w:val="0"/>
                      <w:szCs w:val="24"/>
                    </w:rPr>
                  </w:pPr>
                  <w:r w:rsidRPr="006E0FB9">
                    <w:rPr>
                      <w:rFonts w:ascii="Verdana" w:eastAsia="新細明體" w:hAnsi="Verdana" w:cs="新細明體"/>
                      <w:noProof/>
                      <w:kern w:val="0"/>
                      <w:szCs w:val="24"/>
                    </w:rPr>
                    <w:lastRenderedPageBreak/>
                    <w:drawing>
                      <wp:inline distT="0" distB="0" distL="0" distR="0">
                        <wp:extent cx="47625" cy="47625"/>
                        <wp:effectExtent l="0" t="0" r="0" b="0"/>
                        <wp:docPr id="7" name="圖片 7" descr="http://www.netdoctor.co.uk/syste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etdoctor.co.uk/system/s.gif"/>
                                <pic:cNvPicPr>
                                  <a:picLocks noChangeAspect="1" noChangeArrowheads="1"/>
                                </pic:cNvPicPr>
                              </pic:nvPicPr>
                              <pic:blipFill>
                                <a:blip r:embed="rId6"/>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c>
                <w:tcPr>
                  <w:tcW w:w="0" w:type="auto"/>
                  <w:hideMark/>
                </w:tcPr>
                <w:tbl>
                  <w:tblPr>
                    <w:tblW w:w="5000" w:type="pct"/>
                    <w:tblCellSpacing w:w="0" w:type="dxa"/>
                    <w:tblCellMar>
                      <w:left w:w="0" w:type="dxa"/>
                      <w:right w:w="0" w:type="dxa"/>
                    </w:tblCellMar>
                    <w:tblLook w:val="04A0"/>
                  </w:tblPr>
                  <w:tblGrid>
                    <w:gridCol w:w="2475"/>
                  </w:tblGrid>
                  <w:tr w:rsidR="00A1776A" w:rsidRPr="00A1776A">
                    <w:trPr>
                      <w:tblCellSpacing w:w="0" w:type="dxa"/>
                    </w:trPr>
                    <w:tc>
                      <w:tcPr>
                        <w:tcW w:w="0" w:type="auto"/>
                        <w:shd w:val="clear" w:color="auto" w:fill="EDF6FC"/>
                        <w:vAlign w:val="center"/>
                        <w:hideMark/>
                      </w:tcPr>
                      <w:p w:rsidR="00A1776A" w:rsidRPr="00A1776A" w:rsidRDefault="00A1776A" w:rsidP="00A1776A">
                        <w:pPr>
                          <w:widowControl/>
                          <w:shd w:val="clear" w:color="auto" w:fill="990000"/>
                          <w:rPr>
                            <w:rFonts w:ascii="Verdana" w:eastAsia="新細明體" w:hAnsi="Verdana" w:cs="新細明體"/>
                            <w:kern w:val="0"/>
                            <w:szCs w:val="24"/>
                          </w:rPr>
                        </w:pPr>
                        <w:r w:rsidRPr="006E0FB9">
                          <w:rPr>
                            <w:rFonts w:ascii="Verdana" w:eastAsia="新細明體" w:hAnsi="Verdana" w:cs="新細明體"/>
                            <w:noProof/>
                            <w:kern w:val="0"/>
                            <w:szCs w:val="24"/>
                          </w:rPr>
                          <w:drawing>
                            <wp:inline distT="0" distB="0" distL="0" distR="0">
                              <wp:extent cx="28575" cy="28575"/>
                              <wp:effectExtent l="0" t="0" r="0" b="0"/>
                              <wp:docPr id="8" name="圖片 8" descr="http://www.netdoctor.co.uk/syste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etdoctor.co.uk/system/s.gif"/>
                                      <pic:cNvPicPr>
                                        <a:picLocks noChangeAspect="1" noChangeArrowheads="1"/>
                                      </pic:cNvPicPr>
                                    </pic:nvPicPr>
                                    <pic:blipFill>
                                      <a:blip r:embed="rId6"/>
                                      <a:srcRect/>
                                      <a:stretch>
                                        <a:fillRect/>
                                      </a:stretch>
                                    </pic:blipFill>
                                    <pic:spPr bwMode="auto">
                                      <a:xfrm>
                                        <a:off x="0" y="0"/>
                                        <a:ext cx="28575" cy="28575"/>
                                      </a:xfrm>
                                      <a:prstGeom prst="rect">
                                        <a:avLst/>
                                      </a:prstGeom>
                                      <a:noFill/>
                                      <a:ln w="9525">
                                        <a:noFill/>
                                        <a:miter lim="800000"/>
                                        <a:headEnd/>
                                        <a:tailEnd/>
                                      </a:ln>
                                    </pic:spPr>
                                  </pic:pic>
                                </a:graphicData>
                              </a:graphic>
                            </wp:inline>
                          </w:drawing>
                        </w:r>
                      </w:p>
                      <w:p w:rsidR="00A1776A" w:rsidRPr="00A1776A" w:rsidRDefault="00A1776A" w:rsidP="00A1776A">
                        <w:pPr>
                          <w:widowControl/>
                          <w:shd w:val="clear" w:color="auto" w:fill="6699CC"/>
                          <w:rPr>
                            <w:rFonts w:ascii="Verdana" w:eastAsia="新細明體" w:hAnsi="Verdana" w:cs="新細明體"/>
                            <w:b/>
                            <w:bCs/>
                            <w:color w:val="FFFFFF"/>
                            <w:kern w:val="0"/>
                            <w:szCs w:val="24"/>
                          </w:rPr>
                        </w:pPr>
                        <w:r w:rsidRPr="00A1776A">
                          <w:rPr>
                            <w:rFonts w:ascii="Verdana" w:eastAsia="新細明體" w:hAnsi="Verdana" w:cs="新細明體"/>
                            <w:b/>
                            <w:bCs/>
                            <w:color w:val="FFFFFF"/>
                            <w:kern w:val="0"/>
                            <w:szCs w:val="24"/>
                          </w:rPr>
                          <w:t>Violence and films</w:t>
                        </w:r>
                      </w:p>
                      <w:p w:rsidR="00A1776A" w:rsidRPr="00A1776A" w:rsidRDefault="00A1776A" w:rsidP="00A1776A">
                        <w:pPr>
                          <w:widowControl/>
                          <w:shd w:val="clear" w:color="auto" w:fill="BFDEF4"/>
                          <w:rPr>
                            <w:rFonts w:ascii="Verdana" w:eastAsia="新細明體" w:hAnsi="Verdana" w:cs="新細明體"/>
                            <w:color w:val="000000"/>
                            <w:kern w:val="0"/>
                            <w:szCs w:val="24"/>
                          </w:rPr>
                        </w:pPr>
                        <w:r w:rsidRPr="00A1776A">
                          <w:rPr>
                            <w:rFonts w:ascii="Verdana" w:eastAsia="新細明體" w:hAnsi="Verdana" w:cs="新細明體"/>
                            <w:color w:val="000000"/>
                            <w:kern w:val="0"/>
                            <w:szCs w:val="24"/>
                          </w:rPr>
                          <w:t xml:space="preserve">There has been much debate about the role of violence in film. </w:t>
                        </w:r>
                      </w:p>
                      <w:p w:rsidR="00A1776A" w:rsidRPr="00A1776A" w:rsidRDefault="00A1776A" w:rsidP="00A1776A">
                        <w:pPr>
                          <w:widowControl/>
                          <w:shd w:val="clear" w:color="auto" w:fill="BFDEF4"/>
                          <w:rPr>
                            <w:rFonts w:ascii="Verdana" w:eastAsia="新細明體" w:hAnsi="Verdana" w:cs="新細明體"/>
                            <w:color w:val="000000"/>
                            <w:kern w:val="0"/>
                            <w:szCs w:val="24"/>
                          </w:rPr>
                        </w:pPr>
                        <w:r w:rsidRPr="00A1776A">
                          <w:rPr>
                            <w:rFonts w:ascii="Verdana" w:eastAsia="新細明體" w:hAnsi="Verdana" w:cs="新細明體"/>
                            <w:color w:val="000000"/>
                            <w:kern w:val="0"/>
                            <w:szCs w:val="24"/>
                          </w:rPr>
                          <w:t>It is unclear how much (if at all) violent films affect individual attitudes towards violence.</w:t>
                        </w:r>
                      </w:p>
                    </w:tc>
                  </w:tr>
                </w:tbl>
                <w:p w:rsidR="00A1776A" w:rsidRPr="00A1776A" w:rsidRDefault="00A1776A" w:rsidP="00A1776A">
                  <w:pPr>
                    <w:widowControl/>
                    <w:rPr>
                      <w:rFonts w:ascii="Verdana" w:eastAsia="新細明體" w:hAnsi="Verdana" w:cs="新細明體"/>
                      <w:kern w:val="0"/>
                      <w:szCs w:val="24"/>
                    </w:rPr>
                  </w:pPr>
                </w:p>
              </w:tc>
            </w:tr>
            <w:tr w:rsidR="00A1776A" w:rsidRPr="00A1776A">
              <w:trPr>
                <w:tblCellSpacing w:w="0" w:type="dxa"/>
              </w:trPr>
              <w:tc>
                <w:tcPr>
                  <w:tcW w:w="0" w:type="auto"/>
                  <w:gridSpan w:val="2"/>
                  <w:shd w:val="clear" w:color="auto" w:fill="FFFFFF"/>
                  <w:vAlign w:val="center"/>
                  <w:hideMark/>
                </w:tcPr>
                <w:p w:rsidR="00A1776A" w:rsidRPr="00A1776A" w:rsidRDefault="00A1776A" w:rsidP="00A1776A">
                  <w:pPr>
                    <w:widowControl/>
                    <w:rPr>
                      <w:rFonts w:ascii="Verdana" w:eastAsia="新細明體" w:hAnsi="Verdana" w:cs="新細明體"/>
                      <w:kern w:val="0"/>
                      <w:szCs w:val="24"/>
                    </w:rPr>
                  </w:pPr>
                  <w:r w:rsidRPr="006E0FB9">
                    <w:rPr>
                      <w:rFonts w:ascii="Verdana" w:eastAsia="新細明體" w:hAnsi="Verdana" w:cs="新細明體"/>
                      <w:noProof/>
                      <w:kern w:val="0"/>
                      <w:szCs w:val="24"/>
                    </w:rPr>
                    <w:drawing>
                      <wp:inline distT="0" distB="0" distL="0" distR="0">
                        <wp:extent cx="47625" cy="47625"/>
                        <wp:effectExtent l="0" t="0" r="0" b="0"/>
                        <wp:docPr id="9" name="圖片 9" descr="http://www.netdoctor.co.uk/syste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netdoctor.co.uk/system/s.gif"/>
                                <pic:cNvPicPr>
                                  <a:picLocks noChangeAspect="1" noChangeArrowheads="1"/>
                                </pic:cNvPicPr>
                              </pic:nvPicPr>
                              <pic:blipFill>
                                <a:blip r:embed="rId6"/>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p w:rsidR="00A1776A" w:rsidRPr="006E0FB9" w:rsidRDefault="00A1776A" w:rsidP="00A1776A">
            <w:pPr>
              <w:widowControl/>
              <w:ind w:left="720"/>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Overcrowding, high temperatures, noise and social pressures all affect the level of violence in a society.</w:t>
            </w:r>
          </w:p>
          <w:p w:rsidR="00A1776A" w:rsidRPr="006E0FB9" w:rsidRDefault="00A1776A" w:rsidP="00A1776A">
            <w:pPr>
              <w:widowControl/>
              <w:ind w:left="720"/>
              <w:rPr>
                <w:rFonts w:ascii="Verdana" w:eastAsia="新細明體" w:hAnsi="Verdana" w:cs="新細明體"/>
                <w:color w:val="000000"/>
                <w:kern w:val="0"/>
                <w:szCs w:val="24"/>
              </w:rPr>
            </w:pPr>
          </w:p>
          <w:p w:rsidR="00A1776A" w:rsidRPr="00A1776A" w:rsidRDefault="00A1776A" w:rsidP="00A1776A">
            <w:pPr>
              <w:widowControl/>
              <w:ind w:left="720"/>
              <w:rPr>
                <w:rFonts w:ascii="Verdana" w:eastAsia="新細明體" w:hAnsi="Verdana" w:cs="新細明體"/>
                <w:kern w:val="0"/>
                <w:szCs w:val="24"/>
              </w:rPr>
            </w:pPr>
            <w:r w:rsidRPr="006E0FB9">
              <w:rPr>
                <w:rFonts w:ascii="Verdana" w:eastAsia="新細明體" w:hAnsi="Verdana" w:cs="新細明體"/>
                <w:color w:val="000000"/>
                <w:kern w:val="0"/>
                <w:szCs w:val="24"/>
              </w:rPr>
              <w:t>Social customs are important, but to what extent is difficult to quantify.</w:t>
            </w:r>
          </w:p>
          <w:p w:rsidR="00A1776A" w:rsidRPr="006E0FB9" w:rsidRDefault="00A1776A" w:rsidP="00A1776A">
            <w:pPr>
              <w:widowControl/>
              <w:ind w:left="720"/>
              <w:rPr>
                <w:rFonts w:ascii="Verdana" w:eastAsia="新細明體" w:hAnsi="Verdana" w:cs="新細明體"/>
                <w:b/>
                <w:bCs/>
                <w:color w:val="003366"/>
                <w:kern w:val="0"/>
                <w:szCs w:val="24"/>
              </w:rPr>
            </w:pPr>
            <w:r w:rsidRPr="006E0FB9">
              <w:rPr>
                <w:rFonts w:ascii="Verdana" w:eastAsia="新細明體" w:hAnsi="Verdana" w:cs="新細明體"/>
                <w:b/>
                <w:bCs/>
                <w:color w:val="003366"/>
                <w:kern w:val="0"/>
                <w:szCs w:val="24"/>
              </w:rPr>
              <w:t xml:space="preserve">Physiological changes </w:t>
            </w:r>
          </w:p>
          <w:p w:rsidR="00A1776A" w:rsidRPr="006E0FB9" w:rsidRDefault="00A1776A" w:rsidP="00A1776A">
            <w:pPr>
              <w:widowControl/>
              <w:ind w:left="720"/>
              <w:rPr>
                <w:rFonts w:ascii="Verdana" w:eastAsia="新細明體" w:hAnsi="Verdana" w:cs="新細明體"/>
                <w:b/>
                <w:bCs/>
                <w:color w:val="003366"/>
                <w:kern w:val="0"/>
                <w:szCs w:val="24"/>
              </w:rPr>
            </w:pPr>
          </w:p>
          <w:p w:rsidR="00A1776A" w:rsidRPr="006E0FB9" w:rsidRDefault="00A1776A" w:rsidP="00A1776A">
            <w:pPr>
              <w:widowControl/>
              <w:ind w:left="720"/>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A disturbance in the body's chemistry or physiology can alter a person's self-control - perhaps brought on by fatigue, hunger or lack of sleep.</w:t>
            </w:r>
          </w:p>
          <w:p w:rsidR="00A1776A" w:rsidRPr="006E0FB9" w:rsidRDefault="00A1776A" w:rsidP="00A1776A">
            <w:pPr>
              <w:widowControl/>
              <w:ind w:left="720"/>
              <w:rPr>
                <w:rFonts w:ascii="Verdana" w:eastAsia="新細明體" w:hAnsi="Verdana" w:cs="新細明體"/>
                <w:color w:val="000000"/>
                <w:kern w:val="0"/>
                <w:szCs w:val="24"/>
              </w:rPr>
            </w:pPr>
          </w:p>
          <w:p w:rsidR="00A1776A" w:rsidRPr="006E0FB9" w:rsidRDefault="00A1776A" w:rsidP="00A1776A">
            <w:pPr>
              <w:widowControl/>
              <w:ind w:left="720"/>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Medical conditions can sometimes play a role. For example, a person with diabetes may develop low blood sugar (hypoglycaemia) if they miss a meal and become aggressive as a result.</w:t>
            </w:r>
          </w:p>
          <w:p w:rsidR="00A1776A" w:rsidRPr="006E0FB9" w:rsidRDefault="00A1776A" w:rsidP="00A1776A">
            <w:pPr>
              <w:widowControl/>
              <w:ind w:left="720"/>
              <w:rPr>
                <w:rFonts w:ascii="Verdana" w:eastAsia="新細明體" w:hAnsi="Verdana" w:cs="新細明體"/>
                <w:color w:val="000000"/>
                <w:kern w:val="0"/>
                <w:szCs w:val="24"/>
              </w:rPr>
            </w:pPr>
          </w:p>
          <w:p w:rsidR="00A1776A" w:rsidRPr="006E0FB9" w:rsidRDefault="00A1776A" w:rsidP="00A1776A">
            <w:pPr>
              <w:widowControl/>
              <w:ind w:left="720"/>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People who've sustained a head injury, say in a road accident, can be irritable and aggressive even if the injury was relatively mild. That said, it is people who are more irritable and aggressive in the first place who are more likely to receive a head injury in a traffic collision or through an assault.</w:t>
            </w:r>
          </w:p>
          <w:p w:rsidR="00A1776A" w:rsidRPr="006E0FB9" w:rsidRDefault="00A1776A" w:rsidP="00A1776A">
            <w:pPr>
              <w:widowControl/>
              <w:ind w:left="720"/>
              <w:rPr>
                <w:rFonts w:ascii="Verdana" w:eastAsia="新細明體" w:hAnsi="Verdana" w:cs="新細明體"/>
                <w:color w:val="000000"/>
                <w:kern w:val="0"/>
                <w:szCs w:val="24"/>
              </w:rPr>
            </w:pPr>
          </w:p>
          <w:p w:rsidR="00A1776A" w:rsidRPr="00A1776A" w:rsidRDefault="00A1776A" w:rsidP="00A1776A">
            <w:pPr>
              <w:widowControl/>
              <w:ind w:left="720"/>
              <w:rPr>
                <w:rFonts w:ascii="Verdana" w:eastAsia="新細明體" w:hAnsi="Verdana" w:cs="新細明體"/>
                <w:kern w:val="0"/>
                <w:szCs w:val="24"/>
              </w:rPr>
            </w:pPr>
            <w:r w:rsidRPr="006E0FB9">
              <w:rPr>
                <w:rFonts w:ascii="Verdana" w:eastAsia="新細明體" w:hAnsi="Verdana" w:cs="新細明體"/>
                <w:color w:val="000000"/>
                <w:kern w:val="0"/>
                <w:szCs w:val="24"/>
              </w:rPr>
              <w:t>Very rarely, a serious condition such as a brain tumour may be the reason for aggression.</w:t>
            </w:r>
          </w:p>
          <w:p w:rsidR="00A1776A" w:rsidRPr="006E0FB9" w:rsidRDefault="00A1776A" w:rsidP="00A1776A">
            <w:pPr>
              <w:widowControl/>
              <w:ind w:left="720"/>
              <w:rPr>
                <w:rFonts w:ascii="Verdana" w:eastAsia="新細明體" w:hAnsi="Verdana" w:cs="新細明體"/>
                <w:b/>
                <w:bCs/>
                <w:color w:val="003366"/>
                <w:kern w:val="0"/>
                <w:szCs w:val="24"/>
              </w:rPr>
            </w:pPr>
            <w:r w:rsidRPr="006E0FB9">
              <w:rPr>
                <w:rFonts w:ascii="Verdana" w:eastAsia="新細明體" w:hAnsi="Verdana" w:cs="新細明體"/>
                <w:b/>
                <w:bCs/>
                <w:color w:val="003366"/>
                <w:kern w:val="0"/>
                <w:szCs w:val="24"/>
              </w:rPr>
              <w:t>Mental abnormality</w:t>
            </w:r>
          </w:p>
          <w:p w:rsidR="00A1776A" w:rsidRPr="006E0FB9" w:rsidRDefault="00A1776A" w:rsidP="00A1776A">
            <w:pPr>
              <w:widowControl/>
              <w:ind w:left="720"/>
              <w:rPr>
                <w:rFonts w:ascii="Verdana" w:eastAsia="新細明體" w:hAnsi="Verdana" w:cs="新細明體"/>
                <w:b/>
                <w:bCs/>
                <w:color w:val="003366"/>
                <w:kern w:val="0"/>
                <w:szCs w:val="24"/>
              </w:rPr>
            </w:pPr>
          </w:p>
          <w:p w:rsidR="00A1776A" w:rsidRPr="006E0FB9" w:rsidRDefault="00A1776A" w:rsidP="00A1776A">
            <w:pPr>
              <w:widowControl/>
              <w:ind w:left="720"/>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Violence is sometimes associated with various forms of mental illness and mental handicap.</w:t>
            </w:r>
          </w:p>
          <w:p w:rsidR="00A1776A" w:rsidRPr="006E0FB9" w:rsidRDefault="00A1776A" w:rsidP="00A1776A">
            <w:pPr>
              <w:widowControl/>
              <w:ind w:left="720"/>
              <w:rPr>
                <w:rFonts w:ascii="Verdana" w:eastAsia="新細明體" w:hAnsi="Verdana" w:cs="新細明體"/>
                <w:color w:val="000000"/>
                <w:kern w:val="0"/>
                <w:szCs w:val="24"/>
              </w:rPr>
            </w:pPr>
          </w:p>
          <w:p w:rsidR="00A1776A" w:rsidRPr="006E0FB9" w:rsidRDefault="00A1776A" w:rsidP="00A1776A">
            <w:pPr>
              <w:widowControl/>
              <w:ind w:left="720"/>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It is not the cause of most violent incidents, and is not an issue for the vast majority of men who are prone to violence.</w:t>
            </w:r>
          </w:p>
          <w:p w:rsidR="00A1776A" w:rsidRPr="006E0FB9" w:rsidRDefault="00A1776A" w:rsidP="00A1776A">
            <w:pPr>
              <w:widowControl/>
              <w:ind w:left="720"/>
              <w:rPr>
                <w:rFonts w:ascii="Verdana" w:eastAsia="新細明體" w:hAnsi="Verdana" w:cs="新細明體"/>
                <w:color w:val="000000"/>
                <w:kern w:val="0"/>
                <w:szCs w:val="24"/>
              </w:rPr>
            </w:pPr>
          </w:p>
          <w:p w:rsidR="00A1776A" w:rsidRPr="006E0FB9" w:rsidRDefault="00A1776A" w:rsidP="00A1776A">
            <w:pPr>
              <w:widowControl/>
              <w:ind w:left="720"/>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A more common example would be a man with depression who cannot or will not admit this to himself, and who responds to his difficulties by being irritable or violent towards his family.</w:t>
            </w:r>
          </w:p>
          <w:p w:rsidR="00A1776A" w:rsidRPr="006E0FB9" w:rsidRDefault="00A1776A" w:rsidP="00A1776A">
            <w:pPr>
              <w:widowControl/>
              <w:ind w:left="720"/>
              <w:rPr>
                <w:rFonts w:ascii="Verdana" w:eastAsia="新細明體" w:hAnsi="Verdana" w:cs="新細明體"/>
                <w:color w:val="000000"/>
                <w:kern w:val="0"/>
                <w:szCs w:val="24"/>
              </w:rPr>
            </w:pPr>
          </w:p>
          <w:p w:rsidR="00A1776A" w:rsidRPr="00A1776A" w:rsidRDefault="00A1776A" w:rsidP="00A1776A">
            <w:pPr>
              <w:widowControl/>
              <w:ind w:left="720"/>
              <w:rPr>
                <w:rFonts w:ascii="Verdana" w:eastAsia="新細明體" w:hAnsi="Verdana" w:cs="新細明體"/>
                <w:kern w:val="0"/>
                <w:szCs w:val="24"/>
              </w:rPr>
            </w:pPr>
            <w:r w:rsidRPr="006E0FB9">
              <w:rPr>
                <w:rFonts w:ascii="Verdana" w:eastAsia="新細明體" w:hAnsi="Verdana" w:cs="新細明體"/>
                <w:color w:val="000000"/>
                <w:kern w:val="0"/>
                <w:szCs w:val="24"/>
              </w:rPr>
              <w:t xml:space="preserve">In these situations, a family will often describe a clear change in the </w:t>
            </w:r>
            <w:r w:rsidRPr="006E0FB9">
              <w:rPr>
                <w:rFonts w:ascii="Verdana" w:eastAsia="新細明體" w:hAnsi="Verdana" w:cs="新細明體"/>
                <w:color w:val="000000"/>
                <w:kern w:val="0"/>
                <w:szCs w:val="24"/>
              </w:rPr>
              <w:lastRenderedPageBreak/>
              <w:t>aggressor's personality. Treatment should lead to a resolution of the problem.</w:t>
            </w:r>
          </w:p>
          <w:p w:rsidR="00A1776A" w:rsidRPr="006E0FB9" w:rsidRDefault="00A1776A" w:rsidP="00A1776A">
            <w:pPr>
              <w:widowControl/>
              <w:ind w:left="720"/>
              <w:rPr>
                <w:rFonts w:ascii="Verdana" w:eastAsia="新細明體" w:hAnsi="Verdana" w:cs="新細明體"/>
                <w:b/>
                <w:bCs/>
                <w:color w:val="003366"/>
                <w:kern w:val="0"/>
                <w:szCs w:val="24"/>
              </w:rPr>
            </w:pPr>
            <w:r w:rsidRPr="006E0FB9">
              <w:rPr>
                <w:rFonts w:ascii="Verdana" w:eastAsia="新細明體" w:hAnsi="Verdana" w:cs="新細明體"/>
                <w:b/>
                <w:bCs/>
                <w:color w:val="003366"/>
                <w:kern w:val="0"/>
                <w:szCs w:val="24"/>
              </w:rPr>
              <w:t>Social circumstances</w:t>
            </w:r>
          </w:p>
          <w:p w:rsidR="00A1776A" w:rsidRPr="006E0FB9" w:rsidRDefault="00A1776A" w:rsidP="00A1776A">
            <w:pPr>
              <w:widowControl/>
              <w:ind w:left="720"/>
              <w:rPr>
                <w:rFonts w:ascii="Verdana" w:eastAsia="新細明體" w:hAnsi="Verdana" w:cs="新細明體"/>
                <w:b/>
                <w:bCs/>
                <w:color w:val="003366"/>
                <w:kern w:val="0"/>
                <w:szCs w:val="24"/>
              </w:rPr>
            </w:pPr>
          </w:p>
          <w:p w:rsidR="00A1776A" w:rsidRPr="006E0FB9" w:rsidRDefault="00A1776A" w:rsidP="00A1776A">
            <w:pPr>
              <w:widowControl/>
              <w:ind w:left="720"/>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Much of the violence in present-day society is associated with social deprivation.</w:t>
            </w:r>
          </w:p>
          <w:p w:rsidR="00A1776A" w:rsidRPr="006E0FB9" w:rsidRDefault="00A1776A" w:rsidP="00A1776A">
            <w:pPr>
              <w:widowControl/>
              <w:ind w:left="720"/>
              <w:rPr>
                <w:rFonts w:ascii="Verdana" w:eastAsia="新細明體" w:hAnsi="Verdana" w:cs="新細明體"/>
                <w:color w:val="000000"/>
                <w:kern w:val="0"/>
                <w:szCs w:val="24"/>
              </w:rPr>
            </w:pPr>
          </w:p>
          <w:p w:rsidR="00A1776A" w:rsidRPr="006E0FB9" w:rsidRDefault="00A1776A" w:rsidP="00A1776A">
            <w:pPr>
              <w:widowControl/>
              <w:ind w:left="720"/>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Many offenders are either unemployed or employed in low-status, low-income jobs. Many come from areas of poverty and deprivation.</w:t>
            </w:r>
          </w:p>
          <w:p w:rsidR="00A1776A" w:rsidRPr="006E0FB9" w:rsidRDefault="00A1776A" w:rsidP="00A1776A">
            <w:pPr>
              <w:widowControl/>
              <w:ind w:left="720"/>
              <w:rPr>
                <w:rFonts w:ascii="Verdana" w:eastAsia="新細明體" w:hAnsi="Verdana" w:cs="新細明體"/>
                <w:color w:val="000000"/>
                <w:kern w:val="0"/>
                <w:szCs w:val="24"/>
              </w:rPr>
            </w:pPr>
          </w:p>
          <w:p w:rsidR="00A1776A" w:rsidRPr="00A1776A" w:rsidRDefault="00A1776A" w:rsidP="00A1776A">
            <w:pPr>
              <w:widowControl/>
              <w:ind w:left="720"/>
              <w:rPr>
                <w:rFonts w:ascii="Verdana" w:eastAsia="新細明體" w:hAnsi="Verdana" w:cs="新細明體"/>
                <w:kern w:val="0"/>
                <w:szCs w:val="24"/>
              </w:rPr>
            </w:pPr>
            <w:r w:rsidRPr="006E0FB9">
              <w:rPr>
                <w:rFonts w:ascii="Verdana" w:eastAsia="新細明體" w:hAnsi="Verdana" w:cs="新細明體"/>
                <w:color w:val="000000"/>
                <w:kern w:val="0"/>
                <w:szCs w:val="24"/>
              </w:rPr>
              <w:t>Additionally, studies on young violent men demonstrate a number of common background features.</w:t>
            </w:r>
          </w:p>
          <w:p w:rsidR="00A1776A" w:rsidRPr="00A1776A" w:rsidRDefault="00A1776A" w:rsidP="00A1776A">
            <w:pPr>
              <w:widowControl/>
              <w:numPr>
                <w:ilvl w:val="1"/>
                <w:numId w:val="5"/>
              </w:numPr>
              <w:rPr>
                <w:rFonts w:ascii="Verdana" w:eastAsia="新細明體" w:hAnsi="Verdana" w:cs="新細明體"/>
                <w:b/>
                <w:bCs/>
                <w:color w:val="003366"/>
                <w:kern w:val="0"/>
                <w:szCs w:val="24"/>
              </w:rPr>
            </w:pPr>
            <w:r w:rsidRPr="006E0FB9">
              <w:rPr>
                <w:rFonts w:ascii="Verdana" w:eastAsia="新細明體" w:hAnsi="Verdana" w:cs="新細明體"/>
                <w:color w:val="000000"/>
                <w:kern w:val="0"/>
                <w:szCs w:val="24"/>
              </w:rPr>
              <w:t>Violent youths tend to lack at least one loving, reliable, supportive adult figure.</w:t>
            </w:r>
          </w:p>
          <w:p w:rsidR="00A1776A" w:rsidRPr="00A1776A" w:rsidRDefault="00A1776A" w:rsidP="00A1776A">
            <w:pPr>
              <w:widowControl/>
              <w:numPr>
                <w:ilvl w:val="1"/>
                <w:numId w:val="5"/>
              </w:numPr>
              <w:rPr>
                <w:rFonts w:ascii="Verdana" w:eastAsia="新細明體" w:hAnsi="Verdana" w:cs="新細明體"/>
                <w:b/>
                <w:bCs/>
                <w:color w:val="003366"/>
                <w:kern w:val="0"/>
                <w:szCs w:val="24"/>
              </w:rPr>
            </w:pPr>
            <w:r w:rsidRPr="006E0FB9">
              <w:rPr>
                <w:rFonts w:ascii="Verdana" w:eastAsia="新細明體" w:hAnsi="Verdana" w:cs="新細明體"/>
                <w:color w:val="000000"/>
                <w:kern w:val="0"/>
                <w:szCs w:val="24"/>
              </w:rPr>
              <w:t>Many will have suffered physical or sexual abuse or some other trauma.</w:t>
            </w:r>
          </w:p>
          <w:p w:rsidR="00A1776A" w:rsidRPr="00A1776A" w:rsidRDefault="00A1776A" w:rsidP="00A1776A">
            <w:pPr>
              <w:widowControl/>
              <w:numPr>
                <w:ilvl w:val="1"/>
                <w:numId w:val="5"/>
              </w:numPr>
              <w:rPr>
                <w:rFonts w:ascii="Verdana" w:eastAsia="新細明體" w:hAnsi="Verdana" w:cs="新細明體"/>
                <w:b/>
                <w:bCs/>
                <w:color w:val="003366"/>
                <w:kern w:val="0"/>
                <w:szCs w:val="24"/>
              </w:rPr>
            </w:pPr>
            <w:r w:rsidRPr="006E0FB9">
              <w:rPr>
                <w:rFonts w:ascii="Verdana" w:eastAsia="新細明體" w:hAnsi="Verdana" w:cs="新細明體"/>
                <w:color w:val="000000"/>
                <w:kern w:val="0"/>
                <w:szCs w:val="24"/>
              </w:rPr>
              <w:t>Many lack any philosophical or religious belief system to provide meaning and purpose.</w:t>
            </w:r>
          </w:p>
          <w:p w:rsidR="00A1776A" w:rsidRPr="006E0FB9" w:rsidRDefault="00A1776A" w:rsidP="00A1776A">
            <w:pPr>
              <w:widowControl/>
              <w:ind w:left="720"/>
              <w:rPr>
                <w:rFonts w:ascii="Verdana" w:eastAsia="新細明體" w:hAnsi="Verdana" w:cs="新細明體"/>
                <w:kern w:val="0"/>
                <w:szCs w:val="24"/>
              </w:rPr>
            </w:pPr>
          </w:p>
          <w:p w:rsidR="00A1776A" w:rsidRPr="006E0FB9" w:rsidRDefault="00A1776A" w:rsidP="00A1776A">
            <w:pPr>
              <w:widowControl/>
              <w:ind w:left="720"/>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A child who suffers repeated trauma might grow up to be an adult who is impulsively angry and aggressive. In these circumstances, it may be the body produces stress hormones at an excessive rate, and so the individual is constantly in a state of 'hair-trigger' alert.</w:t>
            </w:r>
          </w:p>
          <w:p w:rsidR="00A1776A" w:rsidRPr="006E0FB9" w:rsidRDefault="00A1776A" w:rsidP="00A1776A">
            <w:pPr>
              <w:widowControl/>
              <w:ind w:left="720"/>
              <w:rPr>
                <w:rFonts w:ascii="Verdana" w:eastAsia="新細明體" w:hAnsi="Verdana" w:cs="新細明體"/>
                <w:color w:val="000000"/>
                <w:kern w:val="0"/>
                <w:szCs w:val="24"/>
              </w:rPr>
            </w:pPr>
          </w:p>
          <w:p w:rsidR="00A1776A" w:rsidRPr="006E0FB9" w:rsidRDefault="00A1776A" w:rsidP="00A1776A">
            <w:pPr>
              <w:widowControl/>
              <w:ind w:left="720"/>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There is evidence that all crime, including violent crime, decreases in times of economic prosperity and increases in times of recession.</w:t>
            </w:r>
          </w:p>
          <w:p w:rsidR="00A1776A" w:rsidRPr="006E0FB9" w:rsidRDefault="00A1776A" w:rsidP="00A1776A">
            <w:pPr>
              <w:widowControl/>
              <w:ind w:left="720"/>
              <w:rPr>
                <w:rFonts w:ascii="Verdana" w:eastAsia="新細明體" w:hAnsi="Verdana" w:cs="新細明體"/>
                <w:color w:val="000000"/>
                <w:kern w:val="0"/>
                <w:szCs w:val="24"/>
              </w:rPr>
            </w:pPr>
          </w:p>
          <w:p w:rsidR="00A1776A" w:rsidRPr="006E0FB9" w:rsidRDefault="00A1776A" w:rsidP="00A1776A">
            <w:pPr>
              <w:widowControl/>
              <w:ind w:left="720"/>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There is also evidence that violent crime becomes less common when society is more cohesive and nurturing.</w:t>
            </w:r>
          </w:p>
          <w:p w:rsidR="00A1776A" w:rsidRPr="006E0FB9" w:rsidRDefault="00A1776A" w:rsidP="00A1776A">
            <w:pPr>
              <w:widowControl/>
              <w:ind w:left="720"/>
              <w:rPr>
                <w:rFonts w:ascii="Verdana" w:eastAsia="新細明體" w:hAnsi="Verdana" w:cs="新細明體"/>
                <w:color w:val="000000"/>
                <w:kern w:val="0"/>
                <w:szCs w:val="24"/>
              </w:rPr>
            </w:pPr>
          </w:p>
          <w:p w:rsidR="00A1776A" w:rsidRPr="00A1776A" w:rsidRDefault="00A1776A" w:rsidP="00A1776A">
            <w:pPr>
              <w:widowControl/>
              <w:ind w:left="720"/>
              <w:rPr>
                <w:rFonts w:ascii="Verdana" w:eastAsia="新細明體" w:hAnsi="Verdana" w:cs="新細明體"/>
                <w:kern w:val="0"/>
                <w:szCs w:val="24"/>
              </w:rPr>
            </w:pPr>
            <w:r w:rsidRPr="006E0FB9">
              <w:rPr>
                <w:rFonts w:ascii="Verdana" w:eastAsia="新細明體" w:hAnsi="Verdana" w:cs="新細明體"/>
                <w:color w:val="000000"/>
                <w:kern w:val="0"/>
                <w:szCs w:val="24"/>
              </w:rPr>
              <w:t>It is probable that the intensely competitive nature of Western societies leads to increased aggression and violence, especially among those who do not prosper.</w:t>
            </w:r>
          </w:p>
          <w:p w:rsidR="00A1776A" w:rsidRPr="006E0FB9" w:rsidRDefault="00A1776A" w:rsidP="00A1776A">
            <w:pPr>
              <w:widowControl/>
              <w:rPr>
                <w:rFonts w:ascii="Verdana" w:eastAsia="新細明體" w:hAnsi="Verdana" w:cs="新細明體"/>
                <w:b/>
                <w:bCs/>
                <w:color w:val="800000"/>
                <w:kern w:val="0"/>
                <w:szCs w:val="24"/>
              </w:rPr>
            </w:pPr>
            <w:r w:rsidRPr="006E0FB9">
              <w:rPr>
                <w:rFonts w:ascii="Verdana" w:eastAsia="新細明體" w:hAnsi="Verdana" w:cs="新細明體"/>
                <w:b/>
                <w:bCs/>
                <w:color w:val="800000"/>
                <w:kern w:val="0"/>
                <w:szCs w:val="24"/>
              </w:rPr>
              <w:t xml:space="preserve">What can be done about male aggression? </w:t>
            </w:r>
          </w:p>
          <w:p w:rsidR="00A1776A" w:rsidRPr="006E0FB9" w:rsidRDefault="00A1776A" w:rsidP="00A1776A">
            <w:pPr>
              <w:widowControl/>
              <w:rPr>
                <w:rFonts w:ascii="Verdana" w:eastAsia="新細明體" w:hAnsi="Verdana" w:cs="新細明體"/>
                <w:b/>
                <w:bCs/>
                <w:color w:val="800000"/>
                <w:kern w:val="0"/>
                <w:szCs w:val="24"/>
              </w:rPr>
            </w:pPr>
          </w:p>
          <w:p w:rsidR="00A1776A" w:rsidRPr="00A1776A" w:rsidRDefault="00A1776A" w:rsidP="00A1776A">
            <w:pPr>
              <w:widowControl/>
              <w:rPr>
                <w:rFonts w:ascii="Verdana" w:eastAsia="新細明體" w:hAnsi="Verdana" w:cs="新細明體"/>
                <w:kern w:val="0"/>
                <w:szCs w:val="24"/>
              </w:rPr>
            </w:pPr>
            <w:r w:rsidRPr="006E0FB9">
              <w:rPr>
                <w:rFonts w:ascii="Verdana" w:eastAsia="新細明體" w:hAnsi="Verdana" w:cs="新細明體"/>
                <w:color w:val="000000"/>
                <w:kern w:val="0"/>
                <w:szCs w:val="24"/>
              </w:rPr>
              <w:t>For the individual who is prone to temper tantrums, irritability or aggression, there are a number of factors that can be addressed.</w:t>
            </w:r>
          </w:p>
          <w:p w:rsidR="00A1776A" w:rsidRPr="00A1776A" w:rsidRDefault="00A1776A" w:rsidP="00A1776A">
            <w:pPr>
              <w:widowControl/>
              <w:numPr>
                <w:ilvl w:val="0"/>
                <w:numId w:val="6"/>
              </w:numPr>
              <w:rPr>
                <w:rFonts w:ascii="Verdana" w:eastAsia="新細明體" w:hAnsi="Verdana" w:cs="新細明體"/>
                <w:b/>
                <w:bCs/>
                <w:color w:val="003366"/>
                <w:kern w:val="0"/>
                <w:szCs w:val="24"/>
              </w:rPr>
            </w:pPr>
            <w:r w:rsidRPr="006E0FB9">
              <w:rPr>
                <w:rFonts w:ascii="Verdana" w:eastAsia="新細明體" w:hAnsi="Verdana" w:cs="新細明體"/>
                <w:color w:val="000000"/>
                <w:kern w:val="0"/>
                <w:szCs w:val="24"/>
              </w:rPr>
              <w:t>Avoid alcohol and stimulating drugs.</w:t>
            </w:r>
          </w:p>
          <w:p w:rsidR="00A1776A" w:rsidRPr="00A1776A" w:rsidRDefault="00A1776A" w:rsidP="00A1776A">
            <w:pPr>
              <w:widowControl/>
              <w:numPr>
                <w:ilvl w:val="0"/>
                <w:numId w:val="6"/>
              </w:numPr>
              <w:rPr>
                <w:rFonts w:ascii="Verdana" w:eastAsia="新細明體" w:hAnsi="Verdana" w:cs="新細明體"/>
                <w:b/>
                <w:bCs/>
                <w:color w:val="003366"/>
                <w:kern w:val="0"/>
                <w:szCs w:val="24"/>
              </w:rPr>
            </w:pPr>
            <w:r w:rsidRPr="006E0FB9">
              <w:rPr>
                <w:rFonts w:ascii="Verdana" w:eastAsia="新細明體" w:hAnsi="Verdana" w:cs="新細明體"/>
                <w:color w:val="000000"/>
                <w:kern w:val="0"/>
                <w:szCs w:val="24"/>
              </w:rPr>
              <w:lastRenderedPageBreak/>
              <w:t>Try to identify particular situations that prompt aggression so you can avoid them.</w:t>
            </w:r>
          </w:p>
          <w:p w:rsidR="00A1776A" w:rsidRPr="00A1776A" w:rsidRDefault="00A1776A" w:rsidP="00A1776A">
            <w:pPr>
              <w:widowControl/>
              <w:numPr>
                <w:ilvl w:val="0"/>
                <w:numId w:val="6"/>
              </w:numPr>
              <w:rPr>
                <w:rFonts w:ascii="Verdana" w:eastAsia="新細明體" w:hAnsi="Verdana" w:cs="新細明體"/>
                <w:b/>
                <w:bCs/>
                <w:color w:val="003366"/>
                <w:kern w:val="0"/>
                <w:szCs w:val="24"/>
              </w:rPr>
            </w:pPr>
            <w:r w:rsidRPr="006E0FB9">
              <w:rPr>
                <w:rFonts w:ascii="Verdana" w:eastAsia="新細明體" w:hAnsi="Verdana" w:cs="新細明體"/>
                <w:color w:val="000000"/>
                <w:kern w:val="0"/>
                <w:szCs w:val="24"/>
              </w:rPr>
              <w:t>Aggression is often associated with increased arousal. You can learn to relax in a number of different ways, eg through physical exercise or relaxation tapes. By reducing your general level of arousal, you are less likely to become involved in violent incidents.</w:t>
            </w:r>
          </w:p>
          <w:p w:rsidR="00A1776A" w:rsidRPr="00A1776A" w:rsidRDefault="00A1776A" w:rsidP="00A1776A">
            <w:pPr>
              <w:widowControl/>
              <w:numPr>
                <w:ilvl w:val="0"/>
                <w:numId w:val="6"/>
              </w:numPr>
              <w:rPr>
                <w:rFonts w:ascii="Verdana" w:eastAsia="新細明體" w:hAnsi="Verdana" w:cs="新細明體"/>
                <w:b/>
                <w:bCs/>
                <w:color w:val="003366"/>
                <w:kern w:val="0"/>
                <w:szCs w:val="24"/>
              </w:rPr>
            </w:pPr>
            <w:r w:rsidRPr="006E0FB9">
              <w:rPr>
                <w:rFonts w:ascii="Verdana" w:eastAsia="新細明體" w:hAnsi="Verdana" w:cs="新細明體"/>
                <w:color w:val="000000"/>
                <w:kern w:val="0"/>
                <w:szCs w:val="24"/>
              </w:rPr>
              <w:t>Aggression can be dealt with through specific anger-management courses. These are provided by the NHS and by voluntary groups. Through these courses individuals can come to understand the particular factors that lead to aggression or violence and can learn to curb these impulses.</w:t>
            </w:r>
          </w:p>
          <w:p w:rsidR="00A1776A" w:rsidRPr="00A1776A" w:rsidRDefault="00A1776A" w:rsidP="00A1776A">
            <w:pPr>
              <w:widowControl/>
              <w:numPr>
                <w:ilvl w:val="0"/>
                <w:numId w:val="6"/>
              </w:numPr>
              <w:rPr>
                <w:rFonts w:ascii="Verdana" w:eastAsia="新細明體" w:hAnsi="Verdana" w:cs="新細明體"/>
                <w:b/>
                <w:bCs/>
                <w:color w:val="003366"/>
                <w:kern w:val="0"/>
                <w:szCs w:val="24"/>
              </w:rPr>
            </w:pPr>
            <w:r w:rsidRPr="006E0FB9">
              <w:rPr>
                <w:rFonts w:ascii="Verdana" w:eastAsia="新細明體" w:hAnsi="Verdana" w:cs="新細明體"/>
                <w:color w:val="000000"/>
                <w:kern w:val="0"/>
                <w:szCs w:val="24"/>
              </w:rPr>
              <w:t>If you think aggression is a result of a physical or psychiatric illness such as diabetes or depression, talk to your doctor. Treating the original condition may well help your situation.</w:t>
            </w:r>
          </w:p>
          <w:p w:rsidR="00A1776A" w:rsidRPr="00A1776A" w:rsidRDefault="00A1776A" w:rsidP="00A1776A">
            <w:pPr>
              <w:widowControl/>
              <w:numPr>
                <w:ilvl w:val="0"/>
                <w:numId w:val="6"/>
              </w:numPr>
              <w:rPr>
                <w:rFonts w:ascii="Verdana" w:eastAsia="新細明體" w:hAnsi="Verdana" w:cs="新細明體"/>
                <w:b/>
                <w:bCs/>
                <w:color w:val="003366"/>
                <w:kern w:val="0"/>
                <w:szCs w:val="24"/>
              </w:rPr>
            </w:pPr>
            <w:r w:rsidRPr="006E0FB9">
              <w:rPr>
                <w:rFonts w:ascii="Verdana" w:eastAsia="新細明體" w:hAnsi="Verdana" w:cs="新細明體"/>
                <w:color w:val="000000"/>
                <w:kern w:val="0"/>
                <w:szCs w:val="24"/>
              </w:rPr>
              <w:t>It's more difficult to treat aggression that is due to a long-standing medical problem, such as an old head injury. Sometimes medication helps, but often the general measures outlined above will be more helpful.</w:t>
            </w:r>
          </w:p>
          <w:p w:rsidR="00A1776A" w:rsidRPr="006E0FB9" w:rsidRDefault="00A1776A" w:rsidP="00A1776A">
            <w:pPr>
              <w:widowControl/>
              <w:rPr>
                <w:rFonts w:ascii="Verdana" w:eastAsia="新細明體" w:hAnsi="Verdana" w:cs="新細明體"/>
                <w:b/>
                <w:bCs/>
                <w:color w:val="800000"/>
                <w:kern w:val="0"/>
                <w:szCs w:val="24"/>
              </w:rPr>
            </w:pPr>
            <w:r w:rsidRPr="006E0FB9">
              <w:rPr>
                <w:rFonts w:ascii="Verdana" w:eastAsia="新細明體" w:hAnsi="Verdana" w:cs="新細明體"/>
                <w:b/>
                <w:bCs/>
                <w:color w:val="800000"/>
                <w:kern w:val="0"/>
                <w:szCs w:val="24"/>
              </w:rPr>
              <w:t xml:space="preserve">Offender or victim? </w:t>
            </w:r>
          </w:p>
          <w:p w:rsidR="00A1776A" w:rsidRPr="006E0FB9" w:rsidRDefault="00A1776A" w:rsidP="00A1776A">
            <w:pPr>
              <w:widowControl/>
              <w:rPr>
                <w:rFonts w:ascii="Verdana" w:eastAsia="新細明體" w:hAnsi="Verdana" w:cs="新細明體"/>
                <w:b/>
                <w:bCs/>
                <w:color w:val="800000"/>
                <w:kern w:val="0"/>
                <w:szCs w:val="24"/>
              </w:rPr>
            </w:pPr>
          </w:p>
          <w:p w:rsidR="00A1776A" w:rsidRPr="006E0FB9" w:rsidRDefault="00A1776A" w:rsidP="00A1776A">
            <w:pPr>
              <w:widowControl/>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The issue of male violence in society is an extremely complex one.</w:t>
            </w:r>
          </w:p>
          <w:p w:rsidR="00A1776A" w:rsidRPr="006E0FB9" w:rsidRDefault="00A1776A" w:rsidP="00A1776A">
            <w:pPr>
              <w:widowControl/>
              <w:rPr>
                <w:rFonts w:ascii="Verdana" w:eastAsia="新細明體" w:hAnsi="Verdana" w:cs="新細明體"/>
                <w:color w:val="000000"/>
                <w:kern w:val="0"/>
                <w:szCs w:val="24"/>
              </w:rPr>
            </w:pPr>
          </w:p>
          <w:p w:rsidR="00A1776A" w:rsidRPr="006E0FB9" w:rsidRDefault="00A1776A" w:rsidP="00A1776A">
            <w:pPr>
              <w:widowControl/>
              <w:rPr>
                <w:rFonts w:ascii="Verdana" w:eastAsia="新細明體" w:hAnsi="Verdana" w:cs="新細明體"/>
                <w:color w:val="000000"/>
                <w:kern w:val="0"/>
                <w:szCs w:val="24"/>
              </w:rPr>
            </w:pPr>
            <w:r w:rsidRPr="006E0FB9">
              <w:rPr>
                <w:rFonts w:ascii="Verdana" w:eastAsia="新細明體" w:hAnsi="Verdana" w:cs="新細明體"/>
                <w:color w:val="000000"/>
                <w:kern w:val="0"/>
                <w:szCs w:val="24"/>
              </w:rPr>
              <w:t xml:space="preserve">It is no longer appropriate for us to explain violent behaviour as purely a result of some kind of intrinsic evil - that an aggressive person is merely a 'bad seed'. </w:t>
            </w:r>
          </w:p>
          <w:p w:rsidR="00A1776A" w:rsidRPr="006E0FB9" w:rsidRDefault="00A1776A" w:rsidP="00A1776A">
            <w:pPr>
              <w:widowControl/>
              <w:rPr>
                <w:rFonts w:ascii="Verdana" w:eastAsia="新細明體" w:hAnsi="Verdana" w:cs="新細明體"/>
                <w:color w:val="000000"/>
                <w:kern w:val="0"/>
                <w:szCs w:val="24"/>
              </w:rPr>
            </w:pPr>
          </w:p>
          <w:p w:rsidR="00A1776A" w:rsidRPr="00A1776A" w:rsidRDefault="00A1776A" w:rsidP="00A1776A">
            <w:pPr>
              <w:widowControl/>
              <w:rPr>
                <w:rFonts w:ascii="Verdana" w:eastAsia="新細明體" w:hAnsi="Verdana" w:cs="新細明體"/>
                <w:kern w:val="0"/>
                <w:szCs w:val="24"/>
              </w:rPr>
            </w:pPr>
            <w:r w:rsidRPr="006E0FB9">
              <w:rPr>
                <w:rFonts w:ascii="Verdana" w:eastAsia="新細明體" w:hAnsi="Verdana" w:cs="新細明體"/>
                <w:color w:val="000000"/>
                <w:kern w:val="0"/>
                <w:szCs w:val="24"/>
              </w:rPr>
              <w:t>Violent behaviour may be seen as a combination of physical, psychological and particularly social factors. Perhaps we should bear in mind that aggressive people are likely to have been the victims of violence themselves.</w:t>
            </w:r>
          </w:p>
        </w:tc>
      </w:tr>
      <w:tr w:rsidR="00A1776A" w:rsidRPr="00A1776A" w:rsidTr="006E0FB9">
        <w:tblPrEx>
          <w:tblCellSpacing w:w="15" w:type="dxa"/>
        </w:tblPrEx>
        <w:trPr>
          <w:tblCellSpacing w:w="15" w:type="dxa"/>
        </w:trPr>
        <w:tc>
          <w:tcPr>
            <w:tcW w:w="8961" w:type="dxa"/>
            <w:gridSpan w:val="2"/>
            <w:hideMark/>
          </w:tcPr>
          <w:p w:rsidR="00A1776A" w:rsidRPr="006E0FB9" w:rsidRDefault="00A1776A" w:rsidP="00A1776A">
            <w:pPr>
              <w:widowControl/>
              <w:rPr>
                <w:rFonts w:ascii="Verdana" w:eastAsia="新細明體" w:hAnsi="Verdana" w:cs="新細明體"/>
                <w:color w:val="000000"/>
                <w:kern w:val="0"/>
                <w:szCs w:val="24"/>
              </w:rPr>
            </w:pPr>
          </w:p>
          <w:p w:rsidR="00A1776A" w:rsidRPr="006E0FB9" w:rsidRDefault="00A1776A" w:rsidP="00A1776A">
            <w:pPr>
              <w:widowControl/>
              <w:rPr>
                <w:rFonts w:ascii="Verdana" w:eastAsia="新細明體" w:hAnsi="Verdana" w:cs="新細明體"/>
                <w:color w:val="000000"/>
                <w:kern w:val="0"/>
                <w:szCs w:val="24"/>
              </w:rPr>
            </w:pPr>
            <w:r w:rsidRPr="006E0FB9">
              <w:rPr>
                <w:rFonts w:ascii="Verdana" w:eastAsia="新細明體" w:hAnsi="Verdana" w:cs="新細明體"/>
                <w:b/>
                <w:bCs/>
                <w:color w:val="000000"/>
                <w:kern w:val="0"/>
                <w:szCs w:val="24"/>
              </w:rPr>
              <w:t>References</w:t>
            </w:r>
            <w:r w:rsidRPr="006E0FB9">
              <w:rPr>
                <w:rFonts w:ascii="Verdana" w:eastAsia="新細明體" w:hAnsi="Verdana" w:cs="新細明體"/>
                <w:color w:val="000000"/>
                <w:kern w:val="0"/>
                <w:szCs w:val="24"/>
              </w:rPr>
              <w:t xml:space="preserve"> </w:t>
            </w:r>
          </w:p>
          <w:p w:rsidR="00A1776A" w:rsidRPr="00A1776A" w:rsidRDefault="00A1776A" w:rsidP="00A1776A">
            <w:pPr>
              <w:widowControl/>
              <w:rPr>
                <w:rFonts w:ascii="Verdana" w:eastAsia="新細明體" w:hAnsi="Verdana" w:cs="新細明體"/>
                <w:kern w:val="0"/>
                <w:szCs w:val="24"/>
              </w:rPr>
            </w:pPr>
            <w:r w:rsidRPr="006E0FB9">
              <w:rPr>
                <w:rFonts w:ascii="Verdana" w:eastAsia="新細明體" w:hAnsi="Verdana" w:cs="新細明體"/>
                <w:color w:val="000000"/>
                <w:kern w:val="0"/>
                <w:szCs w:val="24"/>
              </w:rPr>
              <w:t xml:space="preserve">Anthony Clare. On Men: Masculinity in Crisis. Chatto &amp; Windus, London, 2000. </w:t>
            </w:r>
          </w:p>
        </w:tc>
      </w:tr>
    </w:tbl>
    <w:p w:rsidR="0067311E" w:rsidRPr="006E0FB9" w:rsidRDefault="0067311E" w:rsidP="00A1776A">
      <w:pPr>
        <w:rPr>
          <w:szCs w:val="24"/>
        </w:rPr>
      </w:pPr>
    </w:p>
    <w:sectPr w:rsidR="0067311E" w:rsidRPr="006E0FB9" w:rsidSect="00A1776A">
      <w:pgSz w:w="11906" w:h="16838"/>
      <w:pgMar w:top="1440" w:right="1440" w:bottom="1440" w:left="144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76CD"/>
    <w:multiLevelType w:val="multilevel"/>
    <w:tmpl w:val="C2D4C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B22C3C"/>
    <w:multiLevelType w:val="multilevel"/>
    <w:tmpl w:val="1E32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D6173F3"/>
    <w:multiLevelType w:val="multilevel"/>
    <w:tmpl w:val="0158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6F05235"/>
    <w:multiLevelType w:val="multilevel"/>
    <w:tmpl w:val="221A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CF66479"/>
    <w:multiLevelType w:val="multilevel"/>
    <w:tmpl w:val="7AEC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E5E3C42"/>
    <w:multiLevelType w:val="multilevel"/>
    <w:tmpl w:val="CFA0DB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776A"/>
    <w:rsid w:val="00191EFA"/>
    <w:rsid w:val="001F55D7"/>
    <w:rsid w:val="0067311E"/>
    <w:rsid w:val="006E0FB9"/>
    <w:rsid w:val="0078277B"/>
    <w:rsid w:val="00A1776A"/>
    <w:rsid w:val="00FE2E4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11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776A"/>
    <w:rPr>
      <w:color w:val="0000FF"/>
      <w:u w:val="single"/>
    </w:rPr>
  </w:style>
  <w:style w:type="character" w:styleId="a4">
    <w:name w:val="Strong"/>
    <w:basedOn w:val="a0"/>
    <w:uiPriority w:val="22"/>
    <w:qFormat/>
    <w:rsid w:val="00A1776A"/>
    <w:rPr>
      <w:b/>
      <w:bCs/>
    </w:rPr>
  </w:style>
  <w:style w:type="character" w:customStyle="1" w:styleId="articletext1">
    <w:name w:val="articletext1"/>
    <w:basedOn w:val="a0"/>
    <w:rsid w:val="00A1776A"/>
    <w:rPr>
      <w:rFonts w:ascii="Verdana" w:hAnsi="Verdana" w:hint="default"/>
      <w:b w:val="0"/>
      <w:bCs w:val="0"/>
      <w:color w:val="000000"/>
      <w:sz w:val="24"/>
      <w:szCs w:val="24"/>
    </w:rPr>
  </w:style>
  <w:style w:type="character" w:customStyle="1" w:styleId="articlesubtitle1">
    <w:name w:val="articlesubtitle1"/>
    <w:basedOn w:val="a0"/>
    <w:rsid w:val="00A1776A"/>
    <w:rPr>
      <w:rFonts w:ascii="Verdana" w:hAnsi="Verdana" w:hint="default"/>
      <w:b/>
      <w:bCs/>
      <w:color w:val="800000"/>
      <w:sz w:val="25"/>
      <w:szCs w:val="25"/>
    </w:rPr>
  </w:style>
  <w:style w:type="character" w:customStyle="1" w:styleId="articlespotlightbullet1">
    <w:name w:val="articlespotlightbullet1"/>
    <w:basedOn w:val="a0"/>
    <w:rsid w:val="00A1776A"/>
    <w:rPr>
      <w:rFonts w:ascii="Verdana" w:hAnsi="Verdana" w:hint="default"/>
      <w:b w:val="0"/>
      <w:bCs w:val="0"/>
      <w:color w:val="000000"/>
      <w:shd w:val="clear" w:color="auto" w:fill="auto"/>
    </w:rPr>
  </w:style>
  <w:style w:type="character" w:customStyle="1" w:styleId="articlesubtitleb1">
    <w:name w:val="articlesubtitleb1"/>
    <w:basedOn w:val="a0"/>
    <w:rsid w:val="00A1776A"/>
    <w:rPr>
      <w:rFonts w:ascii="Verdana" w:hAnsi="Verdana" w:hint="default"/>
      <w:b/>
      <w:bCs/>
      <w:color w:val="003366"/>
      <w:sz w:val="24"/>
      <w:szCs w:val="24"/>
    </w:rPr>
  </w:style>
  <w:style w:type="character" w:customStyle="1" w:styleId="articlebyline1">
    <w:name w:val="articlebyline1"/>
    <w:basedOn w:val="a0"/>
    <w:rsid w:val="00A1776A"/>
    <w:rPr>
      <w:rFonts w:ascii="Verdana" w:hAnsi="Verdana" w:hint="default"/>
      <w:b w:val="0"/>
      <w:bCs w:val="0"/>
      <w:color w:val="000000"/>
      <w:sz w:val="18"/>
      <w:szCs w:val="18"/>
    </w:rPr>
  </w:style>
  <w:style w:type="paragraph" w:styleId="a5">
    <w:name w:val="Balloon Text"/>
    <w:basedOn w:val="a"/>
    <w:link w:val="a6"/>
    <w:uiPriority w:val="99"/>
    <w:semiHidden/>
    <w:unhideWhenUsed/>
    <w:rsid w:val="00A1776A"/>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1776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723678104">
      <w:bodyDiv w:val="1"/>
      <w:marLeft w:val="0"/>
      <w:marRight w:val="0"/>
      <w:marTop w:val="0"/>
      <w:marBottom w:val="0"/>
      <w:divBdr>
        <w:top w:val="none" w:sz="0" w:space="0" w:color="auto"/>
        <w:left w:val="none" w:sz="0" w:space="0" w:color="auto"/>
        <w:bottom w:val="none" w:sz="0" w:space="0" w:color="auto"/>
        <w:right w:val="none" w:sz="0" w:space="0" w:color="auto"/>
      </w:divBdr>
      <w:divsChild>
        <w:div w:id="1970747958">
          <w:marLeft w:val="0"/>
          <w:marRight w:val="0"/>
          <w:marTop w:val="0"/>
          <w:marBottom w:val="0"/>
          <w:divBdr>
            <w:top w:val="none" w:sz="0" w:space="0" w:color="auto"/>
            <w:left w:val="none" w:sz="0" w:space="0" w:color="auto"/>
            <w:bottom w:val="none" w:sz="0" w:space="0" w:color="auto"/>
            <w:right w:val="none" w:sz="0" w:space="0" w:color="auto"/>
          </w:divBdr>
        </w:div>
        <w:div w:id="2017224392">
          <w:marLeft w:val="0"/>
          <w:marRight w:val="0"/>
          <w:marTop w:val="0"/>
          <w:marBottom w:val="0"/>
          <w:divBdr>
            <w:top w:val="none" w:sz="0" w:space="0" w:color="auto"/>
            <w:left w:val="none" w:sz="0" w:space="0" w:color="auto"/>
            <w:bottom w:val="none" w:sz="0" w:space="0" w:color="auto"/>
            <w:right w:val="none" w:sz="0" w:space="0" w:color="auto"/>
          </w:divBdr>
        </w:div>
        <w:div w:id="683244893">
          <w:marLeft w:val="0"/>
          <w:marRight w:val="0"/>
          <w:marTop w:val="0"/>
          <w:marBottom w:val="0"/>
          <w:divBdr>
            <w:top w:val="none" w:sz="0" w:space="0" w:color="auto"/>
            <w:left w:val="none" w:sz="0" w:space="0" w:color="auto"/>
            <w:bottom w:val="none" w:sz="0" w:space="0" w:color="auto"/>
            <w:right w:val="none" w:sz="0" w:space="0" w:color="auto"/>
          </w:divBdr>
        </w:div>
        <w:div w:id="2095121905">
          <w:marLeft w:val="0"/>
          <w:marRight w:val="0"/>
          <w:marTop w:val="0"/>
          <w:marBottom w:val="0"/>
          <w:divBdr>
            <w:top w:val="none" w:sz="0" w:space="0" w:color="auto"/>
            <w:left w:val="none" w:sz="0" w:space="0" w:color="auto"/>
            <w:bottom w:val="none" w:sz="0" w:space="0" w:color="auto"/>
            <w:right w:val="none" w:sz="0" w:space="0" w:color="auto"/>
          </w:divBdr>
        </w:div>
        <w:div w:id="1741714425">
          <w:marLeft w:val="0"/>
          <w:marRight w:val="0"/>
          <w:marTop w:val="0"/>
          <w:marBottom w:val="0"/>
          <w:divBdr>
            <w:top w:val="none" w:sz="0" w:space="0" w:color="auto"/>
            <w:left w:val="none" w:sz="0" w:space="0" w:color="auto"/>
            <w:bottom w:val="none" w:sz="0" w:space="0" w:color="auto"/>
            <w:right w:val="none" w:sz="0" w:space="0" w:color="auto"/>
          </w:divBdr>
        </w:div>
        <w:div w:id="841315279">
          <w:marLeft w:val="0"/>
          <w:marRight w:val="0"/>
          <w:marTop w:val="0"/>
          <w:marBottom w:val="0"/>
          <w:divBdr>
            <w:top w:val="none" w:sz="0" w:space="0" w:color="auto"/>
            <w:left w:val="none" w:sz="0" w:space="0" w:color="auto"/>
            <w:bottom w:val="none" w:sz="0" w:space="0" w:color="auto"/>
            <w:right w:val="none" w:sz="0" w:space="0" w:color="auto"/>
          </w:divBdr>
        </w:div>
        <w:div w:id="14043419">
          <w:marLeft w:val="0"/>
          <w:marRight w:val="0"/>
          <w:marTop w:val="0"/>
          <w:marBottom w:val="0"/>
          <w:divBdr>
            <w:top w:val="none" w:sz="0" w:space="0" w:color="auto"/>
            <w:left w:val="none" w:sz="0" w:space="0" w:color="auto"/>
            <w:bottom w:val="none" w:sz="0" w:space="0" w:color="auto"/>
            <w:right w:val="none" w:sz="0" w:space="0" w:color="auto"/>
          </w:divBdr>
        </w:div>
        <w:div w:id="539781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etdoctor.co.uk/whoisnd.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AC6E3-5095-4250-9C8B-3EE20D05C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1605</Words>
  <Characters>9150</Characters>
  <Application>Microsoft Office Word</Application>
  <DocSecurity>0</DocSecurity>
  <Lines>76</Lines>
  <Paragraphs>21</Paragraphs>
  <ScaleCrop>false</ScaleCrop>
  <Company>Sha Kok Gospel Church</Company>
  <LinksUpToDate>false</LinksUpToDate>
  <CharactersWithSpaces>10734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dc:creator>
  <cp:keywords/>
  <dc:description/>
  <cp:lastModifiedBy>Calvin</cp:lastModifiedBy>
  <cp:revision>2</cp:revision>
  <dcterms:created xsi:type="dcterms:W3CDTF">2007-11-27T14:23:00Z</dcterms:created>
  <dcterms:modified xsi:type="dcterms:W3CDTF">2007-11-27T14:27:00Z</dcterms:modified>
</cp:coreProperties>
</file>