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FA2" w:rsidRPr="00726F51" w:rsidRDefault="00340FA2" w:rsidP="00F16FA5">
      <w:pPr>
        <w:pStyle w:val="10"/>
        <w:keepNext/>
        <w:keepLines/>
        <w:shd w:val="clear" w:color="auto" w:fill="auto"/>
        <w:spacing w:after="96" w:line="440" w:lineRule="exact"/>
        <w:ind w:left="40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九</w:t>
      </w:r>
      <w:r w:rsidRPr="00726F51">
        <w:rPr>
          <w:rStyle w:val="1-2pt"/>
          <w:rFonts w:asciiTheme="minorEastAsia" w:eastAsiaTheme="minorEastAsia" w:hAnsiTheme="minorEastAsia"/>
          <w:sz w:val="32"/>
          <w:szCs w:val="32"/>
          <w:lang w:eastAsia="zh-TW"/>
        </w:rPr>
        <w:t>18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至</w:t>
      </w:r>
      <w:r w:rsidRPr="00726F51">
        <w:rPr>
          <w:rStyle w:val="1-2pt"/>
          <w:rFonts w:asciiTheme="minorEastAsia" w:eastAsiaTheme="minorEastAsia" w:hAnsiTheme="minorEastAsia"/>
          <w:sz w:val="32"/>
          <w:szCs w:val="32"/>
          <w:lang w:eastAsia="zh-TW"/>
        </w:rPr>
        <w:t>38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耶穌叫死人復活與廣行神蹟</w:t>
      </w:r>
    </w:p>
    <w:p w:rsidR="00340FA2" w:rsidRPr="00726F51" w:rsidRDefault="00340FA2" w:rsidP="00F16FA5">
      <w:pPr>
        <w:pStyle w:val="30"/>
        <w:keepNext/>
        <w:keepLines/>
        <w:shd w:val="clear" w:color="auto" w:fill="auto"/>
        <w:spacing w:before="0" w:after="0" w:line="340" w:lineRule="exact"/>
        <w:ind w:left="40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</w:rPr>
        <w:t xml:space="preserve">　　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引言</w:t>
      </w:r>
    </w:p>
    <w:p w:rsidR="00340FA2" w:rsidRPr="00726F51" w:rsidRDefault="00340FA2" w:rsidP="00F16FA5">
      <w:pPr>
        <w:pStyle w:val="a8"/>
        <w:shd w:val="clear" w:color="auto" w:fill="auto"/>
        <w:spacing w:before="0" w:after="484"/>
        <w:ind w:left="40" w:firstLine="0"/>
        <w:jc w:val="left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</w:rPr>
        <w:t xml:space="preserve">　　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上文記載耶穌論新紀元福樂的話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本段即敍述耶穌在這新紀元</w:t>
      </w:r>
      <w:r w:rsidR="001115B8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裡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所引來的福氣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包括使患血漏者得痊癒、死人復活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val="en-US" w:eastAsia="zh-TW" w:bidi="en-US"/>
        </w:rPr>
        <w:t>（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18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至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26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節）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叫兩名瞎子得看見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（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27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至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31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節）、鬼附的啞巴能說話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（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32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至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34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節）。這三個事例都牽渉雙重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（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兩個女子、兩名瞎子、啞巴兼鬼附者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）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的醫治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也是上文從沒提過的病例。接著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35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至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38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節可說是第五至第九章的總結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也是第十章的引子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負起了承上啟下的角色。</w:t>
      </w:r>
    </w:p>
    <w:p w:rsidR="00340FA2" w:rsidRPr="00726F51" w:rsidRDefault="00340FA2" w:rsidP="00F16FA5">
      <w:pPr>
        <w:pStyle w:val="30"/>
        <w:keepNext/>
        <w:keepLines/>
        <w:shd w:val="clear" w:color="auto" w:fill="auto"/>
        <w:spacing w:before="0" w:after="0" w:line="494" w:lineRule="exact"/>
        <w:ind w:left="40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</w:rPr>
        <w:t xml:space="preserve">　　</w:t>
      </w:r>
      <w:bookmarkStart w:id="0" w:name="bookmark2"/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詮釋</w:t>
      </w:r>
      <w:r w:rsidRPr="00726F51">
        <w:rPr>
          <w:rStyle w:val="3Sylfaen"/>
          <w:rFonts w:asciiTheme="minorEastAsia" w:eastAsiaTheme="minorEastAsia" w:hAnsiTheme="minorEastAsia"/>
          <w:sz w:val="32"/>
          <w:szCs w:val="32"/>
          <w:lang w:eastAsia="zh-TW"/>
        </w:rPr>
        <w:t>-•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醫治兩個女子（九</w:t>
      </w:r>
      <w:r w:rsidRPr="00726F51">
        <w:rPr>
          <w:rStyle w:val="3Sylfaen0"/>
          <w:rFonts w:asciiTheme="minorEastAsia" w:eastAsiaTheme="minorEastAsia" w:hAnsiTheme="minorEastAsia"/>
          <w:sz w:val="32"/>
          <w:szCs w:val="32"/>
          <w:lang w:eastAsia="zh-TW"/>
        </w:rPr>
        <w:t>18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至</w:t>
      </w:r>
      <w:r w:rsidRPr="00726F51">
        <w:rPr>
          <w:rStyle w:val="3Sylfaen0"/>
          <w:rFonts w:asciiTheme="minorEastAsia" w:eastAsiaTheme="minorEastAsia" w:hAnsiTheme="minorEastAsia"/>
          <w:sz w:val="32"/>
          <w:szCs w:val="32"/>
          <w:lang w:eastAsia="zh-TW"/>
        </w:rPr>
        <w:t>26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；</w:t>
      </w:r>
      <w:bookmarkEnd w:id="0"/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同可五</w:t>
      </w:r>
      <w:r w:rsidRPr="00726F51">
        <w:rPr>
          <w:rStyle w:val="3Sylfaen0"/>
          <w:rFonts w:asciiTheme="minorEastAsia" w:eastAsiaTheme="minorEastAsia" w:hAnsiTheme="minorEastAsia"/>
          <w:sz w:val="32"/>
          <w:szCs w:val="32"/>
          <w:lang w:eastAsia="zh-TW"/>
        </w:rPr>
        <w:t>21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至</w:t>
      </w:r>
      <w:r w:rsidRPr="00726F51">
        <w:rPr>
          <w:rStyle w:val="3Sylfaen0"/>
          <w:rFonts w:asciiTheme="minorEastAsia" w:eastAsiaTheme="minorEastAsia" w:hAnsiTheme="minorEastAsia"/>
          <w:sz w:val="32"/>
          <w:szCs w:val="32"/>
          <w:lang w:eastAsia="zh-TW"/>
        </w:rPr>
        <w:t>43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路八</w:t>
      </w:r>
      <w:r w:rsidRPr="00726F51">
        <w:rPr>
          <w:rStyle w:val="3Sylfaen0"/>
          <w:rFonts w:asciiTheme="minorEastAsia" w:eastAsiaTheme="minorEastAsia" w:hAnsiTheme="minorEastAsia"/>
          <w:sz w:val="32"/>
          <w:szCs w:val="32"/>
          <w:lang w:eastAsia="zh-TW"/>
        </w:rPr>
        <w:t>40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至</w:t>
      </w:r>
      <w:r w:rsidRPr="00726F51">
        <w:rPr>
          <w:rStyle w:val="3Sylfaen0"/>
          <w:rFonts w:asciiTheme="minorEastAsia" w:eastAsiaTheme="minorEastAsia" w:hAnsiTheme="minorEastAsia"/>
          <w:sz w:val="32"/>
          <w:szCs w:val="32"/>
          <w:lang w:eastAsia="zh-TW"/>
        </w:rPr>
        <w:t>56</w:t>
      </w:r>
      <w:r w:rsidRPr="00726F51">
        <w:rPr>
          <w:rStyle w:val="3Sylfaen"/>
          <w:rFonts w:asciiTheme="minorEastAsia" w:eastAsiaTheme="minorEastAsia" w:hAnsiTheme="minorEastAsia"/>
          <w:sz w:val="32"/>
          <w:szCs w:val="32"/>
          <w:lang w:eastAsia="zh-TW"/>
        </w:rPr>
        <w:t>）</w:t>
      </w:r>
    </w:p>
    <w:p w:rsidR="00340FA2" w:rsidRPr="00726F51" w:rsidRDefault="00340FA2" w:rsidP="00F16FA5">
      <w:pPr>
        <w:pStyle w:val="a8"/>
        <w:shd w:val="clear" w:color="auto" w:fill="auto"/>
        <w:spacing w:before="0" w:after="0" w:line="300" w:lineRule="exact"/>
        <w:ind w:left="40" w:firstLine="0"/>
        <w:jc w:val="left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</w:rPr>
        <w:t xml:space="preserve">　　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經文：</w:t>
      </w:r>
    </w:p>
    <w:p w:rsidR="00340FA2" w:rsidRPr="00726F51" w:rsidRDefault="00340FA2" w:rsidP="00F16FA5">
      <w:pPr>
        <w:pStyle w:val="20"/>
        <w:shd w:val="clear" w:color="auto" w:fill="auto"/>
        <w:spacing w:before="0"/>
        <w:ind w:left="40"/>
        <w:jc w:val="left"/>
        <w:rPr>
          <w:rFonts w:asciiTheme="minorEastAsia" w:eastAsiaTheme="minorEastAsia" w:hAnsiTheme="minorEastAsia"/>
        </w:rPr>
      </w:pPr>
      <w:r w:rsidRPr="00726F51">
        <w:rPr>
          <w:rFonts w:asciiTheme="minorEastAsia" w:eastAsiaTheme="minorEastAsia" w:hAnsiTheme="minorEastAsia"/>
        </w:rPr>
        <w:t xml:space="preserve">　　</w:t>
      </w:r>
      <w:r w:rsidRPr="00726F51">
        <w:rPr>
          <w:rStyle w:val="210pt"/>
          <w:rFonts w:asciiTheme="minorEastAsia" w:eastAsiaTheme="minorEastAsia" w:hAnsiTheme="minorEastAsia"/>
          <w:sz w:val="32"/>
          <w:szCs w:val="32"/>
          <w:lang w:eastAsia="zh-TW"/>
        </w:rPr>
        <w:t>18</w:t>
      </w:r>
      <w:r w:rsidRPr="00726F51">
        <w:rPr>
          <w:rFonts w:asciiTheme="minorEastAsia" w:eastAsiaTheme="minorEastAsia" w:hAnsiTheme="minorEastAsia"/>
          <w:lang w:eastAsia="zh-TW"/>
        </w:rPr>
        <w:t>耶</w:t>
      </w:r>
      <w:r w:rsidR="001115B8" w:rsidRPr="00726F51">
        <w:rPr>
          <w:rFonts w:asciiTheme="minorEastAsia" w:eastAsiaTheme="minorEastAsia" w:hAnsiTheme="minorEastAsia"/>
          <w:lang w:eastAsia="zh-TW"/>
        </w:rPr>
        <w:t>穌</w:t>
      </w:r>
      <w:r w:rsidR="00726F51" w:rsidRPr="00726F51">
        <w:rPr>
          <w:rFonts w:asciiTheme="minorEastAsia" w:eastAsiaTheme="minorEastAsia" w:hAnsiTheme="minorEastAsia"/>
          <w:lang w:eastAsia="zh-TW"/>
        </w:rPr>
        <w:t>說</w:t>
      </w:r>
      <w:r w:rsidRPr="00726F51">
        <w:rPr>
          <w:rFonts w:asciiTheme="minorEastAsia" w:eastAsiaTheme="minorEastAsia" w:hAnsiTheme="minorEastAsia"/>
          <w:lang w:eastAsia="zh-TW"/>
        </w:rPr>
        <w:t>這話的時候</w:t>
      </w:r>
      <w:r w:rsidR="003E3C42">
        <w:rPr>
          <w:rFonts w:asciiTheme="minorEastAsia" w:eastAsiaTheme="minorEastAsia" w:hAnsiTheme="minorEastAsia"/>
          <w:lang w:eastAsia="zh-TW"/>
        </w:rPr>
        <w:t>，</w:t>
      </w:r>
      <w:r w:rsidRPr="00726F51">
        <w:rPr>
          <w:rFonts w:asciiTheme="minorEastAsia" w:eastAsiaTheme="minorEastAsia" w:hAnsiTheme="minorEastAsia"/>
          <w:lang w:eastAsia="zh-TW"/>
        </w:rPr>
        <w:t>有一個管</w:t>
      </w:r>
      <w:r w:rsidR="00726F51" w:rsidRPr="00726F51">
        <w:rPr>
          <w:rFonts w:asciiTheme="minorEastAsia" w:eastAsiaTheme="minorEastAsia" w:hAnsiTheme="minorEastAsia"/>
          <w:lang w:eastAsia="zh-TW"/>
        </w:rPr>
        <w:t>會堂的</w:t>
      </w:r>
      <w:r w:rsidRPr="00726F51">
        <w:rPr>
          <w:rFonts w:asciiTheme="minorEastAsia" w:eastAsiaTheme="minorEastAsia" w:hAnsiTheme="minorEastAsia"/>
          <w:lang w:eastAsia="zh-TW"/>
        </w:rPr>
        <w:t>來拜他</w:t>
      </w:r>
      <w:r w:rsidR="003E3C42">
        <w:rPr>
          <w:rFonts w:asciiTheme="minorEastAsia" w:eastAsiaTheme="minorEastAsia" w:hAnsiTheme="minorEastAsia"/>
          <w:lang w:eastAsia="zh-TW"/>
        </w:rPr>
        <w:t>，</w:t>
      </w:r>
      <w:r w:rsidR="00726F51" w:rsidRPr="00726F51">
        <w:rPr>
          <w:rFonts w:asciiTheme="minorEastAsia" w:eastAsiaTheme="minorEastAsia" w:hAnsiTheme="minorEastAsia"/>
          <w:lang w:eastAsia="zh-TW"/>
        </w:rPr>
        <w:t>說</w:t>
      </w:r>
      <w:r w:rsidRPr="00726F51">
        <w:rPr>
          <w:rFonts w:asciiTheme="minorEastAsia" w:eastAsiaTheme="minorEastAsia" w:hAnsiTheme="minorEastAsia"/>
          <w:lang w:eastAsia="zh-TW"/>
        </w:rPr>
        <w:t>：</w:t>
      </w:r>
      <w:r w:rsidR="00726F51" w:rsidRPr="00726F51">
        <w:rPr>
          <w:rStyle w:val="210pt"/>
          <w:rFonts w:asciiTheme="minorEastAsia" w:eastAsiaTheme="minorEastAsia" w:hAnsiTheme="minorEastAsia"/>
          <w:sz w:val="32"/>
          <w:szCs w:val="32"/>
          <w:lang w:val="en-US" w:eastAsia="zh-TW" w:bidi="en-US"/>
        </w:rPr>
        <w:t>「</w:t>
      </w:r>
      <w:r w:rsidRPr="00726F51">
        <w:rPr>
          <w:rFonts w:asciiTheme="minorEastAsia" w:eastAsiaTheme="minorEastAsia" w:hAnsiTheme="minorEastAsia"/>
          <w:lang w:eastAsia="zh-TW"/>
        </w:rPr>
        <w:t>我女兒剛才死了</w:t>
      </w:r>
      <w:r w:rsidR="003E3C42">
        <w:rPr>
          <w:rFonts w:asciiTheme="minorEastAsia" w:eastAsiaTheme="minorEastAsia" w:hAnsiTheme="minorEastAsia"/>
          <w:lang w:eastAsia="zh-TW"/>
        </w:rPr>
        <w:t>，</w:t>
      </w:r>
      <w:r w:rsidRPr="00726F51">
        <w:rPr>
          <w:rFonts w:asciiTheme="minorEastAsia" w:eastAsiaTheme="minorEastAsia" w:hAnsiTheme="minorEastAsia"/>
          <w:lang w:eastAsia="zh-TW"/>
        </w:rPr>
        <w:t>求你去按手在她身上</w:t>
      </w:r>
      <w:r w:rsidR="003E3C42">
        <w:rPr>
          <w:rFonts w:asciiTheme="minorEastAsia" w:eastAsiaTheme="minorEastAsia" w:hAnsiTheme="minorEastAsia"/>
          <w:lang w:eastAsia="zh-TW"/>
        </w:rPr>
        <w:t>，</w:t>
      </w:r>
      <w:r w:rsidRPr="00726F51">
        <w:rPr>
          <w:rFonts w:asciiTheme="minorEastAsia" w:eastAsiaTheme="minorEastAsia" w:hAnsiTheme="minorEastAsia"/>
          <w:lang w:eastAsia="zh-TW"/>
        </w:rPr>
        <w:t>她就必活了。」</w:t>
      </w:r>
      <w:r w:rsidRPr="00726F51">
        <w:rPr>
          <w:rFonts w:asciiTheme="minorEastAsia" w:eastAsiaTheme="minorEastAsia" w:hAnsiTheme="minorEastAsia"/>
          <w:vertAlign w:val="superscript"/>
          <w:lang w:eastAsia="zh-TW"/>
        </w:rPr>
        <w:t>19</w:t>
      </w:r>
      <w:r w:rsidRPr="00726F51">
        <w:rPr>
          <w:rFonts w:asciiTheme="minorEastAsia" w:eastAsiaTheme="minorEastAsia" w:hAnsiTheme="minorEastAsia"/>
          <w:lang w:eastAsia="zh-TW"/>
        </w:rPr>
        <w:t>耶</w:t>
      </w:r>
      <w:r w:rsidR="001115B8" w:rsidRPr="00726F51">
        <w:rPr>
          <w:rFonts w:asciiTheme="minorEastAsia" w:eastAsiaTheme="minorEastAsia" w:hAnsiTheme="minorEastAsia"/>
          <w:lang w:eastAsia="zh-TW"/>
        </w:rPr>
        <w:t>穌</w:t>
      </w:r>
      <w:r w:rsidRPr="00726F51">
        <w:rPr>
          <w:rFonts w:asciiTheme="minorEastAsia" w:eastAsiaTheme="minorEastAsia" w:hAnsiTheme="minorEastAsia"/>
          <w:lang w:eastAsia="zh-TW"/>
        </w:rPr>
        <w:t>便起來跟著他去；門徒也跟了去</w:t>
      </w:r>
      <w:r w:rsidRPr="00726F51">
        <w:rPr>
          <w:rStyle w:val="210pt"/>
          <w:rFonts w:asciiTheme="minorEastAsia" w:eastAsiaTheme="minorEastAsia" w:hAnsiTheme="minorEastAsia"/>
          <w:sz w:val="32"/>
          <w:szCs w:val="32"/>
          <w:lang w:eastAsia="zh-TW"/>
        </w:rPr>
        <w:t>。20</w:t>
      </w:r>
      <w:r w:rsidRPr="00726F51">
        <w:rPr>
          <w:rFonts w:asciiTheme="minorEastAsia" w:eastAsiaTheme="minorEastAsia" w:hAnsiTheme="minorEastAsia"/>
          <w:lang w:eastAsia="zh-TW"/>
        </w:rPr>
        <w:t>有一個女人</w:t>
      </w:r>
      <w:r w:rsidR="003E3C42">
        <w:rPr>
          <w:rFonts w:asciiTheme="minorEastAsia" w:eastAsiaTheme="minorEastAsia" w:hAnsiTheme="minorEastAsia"/>
          <w:lang w:eastAsia="zh-TW"/>
        </w:rPr>
        <w:t>，</w:t>
      </w:r>
      <w:r w:rsidRPr="00726F51">
        <w:rPr>
          <w:rFonts w:asciiTheme="minorEastAsia" w:eastAsiaTheme="minorEastAsia" w:hAnsiTheme="minorEastAsia"/>
          <w:lang w:eastAsia="zh-TW"/>
        </w:rPr>
        <w:t>患了十二年的血漏</w:t>
      </w:r>
      <w:r w:rsidR="003E3C42">
        <w:rPr>
          <w:rFonts w:asciiTheme="minorEastAsia" w:eastAsiaTheme="minorEastAsia" w:hAnsiTheme="minorEastAsia"/>
          <w:lang w:eastAsia="zh-TW"/>
        </w:rPr>
        <w:t>，</w:t>
      </w:r>
      <w:r w:rsidRPr="00726F51">
        <w:rPr>
          <w:rFonts w:asciiTheme="minorEastAsia" w:eastAsiaTheme="minorEastAsia" w:hAnsiTheme="minorEastAsia"/>
          <w:lang w:eastAsia="zh-TW"/>
        </w:rPr>
        <w:t>來到耶</w:t>
      </w:r>
      <w:r w:rsidR="001115B8" w:rsidRPr="00726F51">
        <w:rPr>
          <w:rFonts w:asciiTheme="minorEastAsia" w:eastAsiaTheme="minorEastAsia" w:hAnsiTheme="minorEastAsia"/>
          <w:lang w:eastAsia="zh-TW"/>
        </w:rPr>
        <w:t>穌</w:t>
      </w:r>
      <w:r w:rsidRPr="00726F51">
        <w:rPr>
          <w:rFonts w:asciiTheme="minorEastAsia" w:eastAsiaTheme="minorEastAsia" w:hAnsiTheme="minorEastAsia"/>
          <w:lang w:eastAsia="zh-TW"/>
        </w:rPr>
        <w:t>背後</w:t>
      </w:r>
      <w:r w:rsidR="003E3C42">
        <w:rPr>
          <w:rFonts w:asciiTheme="minorEastAsia" w:eastAsiaTheme="minorEastAsia" w:hAnsiTheme="minorEastAsia"/>
          <w:lang w:eastAsia="zh-TW"/>
        </w:rPr>
        <w:t>，</w:t>
      </w:r>
      <w:r w:rsidRPr="00726F51">
        <w:rPr>
          <w:rFonts w:asciiTheme="minorEastAsia" w:eastAsiaTheme="minorEastAsia" w:hAnsiTheme="minorEastAsia"/>
          <w:lang w:eastAsia="zh-TW"/>
        </w:rPr>
        <w:t>摸他的衣裳緩子；</w:t>
      </w:r>
      <w:r w:rsidRPr="00726F51">
        <w:rPr>
          <w:rStyle w:val="210pt"/>
          <w:rFonts w:asciiTheme="minorEastAsia" w:eastAsiaTheme="minorEastAsia" w:hAnsiTheme="minorEastAsia"/>
          <w:sz w:val="32"/>
          <w:szCs w:val="32"/>
          <w:lang w:eastAsia="zh-TW"/>
        </w:rPr>
        <w:t>21</w:t>
      </w:r>
      <w:r w:rsidRPr="00726F51">
        <w:rPr>
          <w:rFonts w:asciiTheme="minorEastAsia" w:eastAsiaTheme="minorEastAsia" w:hAnsiTheme="minorEastAsia"/>
          <w:lang w:eastAsia="zh-TW"/>
        </w:rPr>
        <w:t>因</w:t>
      </w:r>
      <w:r w:rsidR="001115B8" w:rsidRPr="00726F51">
        <w:rPr>
          <w:rFonts w:asciiTheme="minorEastAsia" w:eastAsiaTheme="minorEastAsia" w:hAnsiTheme="minorEastAsia"/>
          <w:lang w:eastAsia="zh-TW"/>
        </w:rPr>
        <w:t>為</w:t>
      </w:r>
      <w:r w:rsidRPr="00726F51">
        <w:rPr>
          <w:rFonts w:asciiTheme="minorEastAsia" w:eastAsiaTheme="minorEastAsia" w:hAnsiTheme="minorEastAsia"/>
          <w:lang w:eastAsia="zh-TW"/>
        </w:rPr>
        <w:t>她心</w:t>
      </w:r>
      <w:r w:rsidR="001115B8" w:rsidRPr="00726F51">
        <w:rPr>
          <w:rFonts w:asciiTheme="minorEastAsia" w:eastAsiaTheme="minorEastAsia" w:hAnsiTheme="minorEastAsia"/>
          <w:lang w:eastAsia="zh-TW"/>
        </w:rPr>
        <w:t>裡</w:t>
      </w:r>
      <w:r w:rsidR="00726F51" w:rsidRPr="00726F51">
        <w:rPr>
          <w:rFonts w:asciiTheme="minorEastAsia" w:eastAsiaTheme="minorEastAsia" w:hAnsiTheme="minorEastAsia"/>
          <w:lang w:eastAsia="zh-TW"/>
        </w:rPr>
        <w:t>說</w:t>
      </w:r>
      <w:r w:rsidRPr="00726F51">
        <w:rPr>
          <w:rFonts w:asciiTheme="minorEastAsia" w:eastAsiaTheme="minorEastAsia" w:hAnsiTheme="minorEastAsia"/>
          <w:lang w:eastAsia="zh-TW"/>
        </w:rPr>
        <w:t>：</w:t>
      </w:r>
      <w:r w:rsidR="00726F51" w:rsidRPr="00726F51">
        <w:rPr>
          <w:rFonts w:asciiTheme="minorEastAsia" w:eastAsiaTheme="minorEastAsia" w:hAnsiTheme="minorEastAsia"/>
          <w:lang w:eastAsia="zh-TW"/>
        </w:rPr>
        <w:t>「</w:t>
      </w:r>
      <w:r w:rsidRPr="00726F51">
        <w:rPr>
          <w:rFonts w:asciiTheme="minorEastAsia" w:eastAsiaTheme="minorEastAsia" w:hAnsiTheme="minorEastAsia"/>
          <w:lang w:eastAsia="zh-TW"/>
        </w:rPr>
        <w:t>我只摸他的衣裳</w:t>
      </w:r>
      <w:r w:rsidR="003E3C42">
        <w:rPr>
          <w:rFonts w:asciiTheme="minorEastAsia" w:eastAsiaTheme="minorEastAsia" w:hAnsiTheme="minorEastAsia"/>
          <w:lang w:eastAsia="zh-TW"/>
        </w:rPr>
        <w:t>，</w:t>
      </w:r>
      <w:r w:rsidRPr="00726F51">
        <w:rPr>
          <w:rFonts w:asciiTheme="minorEastAsia" w:eastAsiaTheme="minorEastAsia" w:hAnsiTheme="minorEastAsia"/>
          <w:lang w:eastAsia="zh-TW"/>
        </w:rPr>
        <w:t>就必痊癒。」</w:t>
      </w:r>
      <w:r w:rsidRPr="00726F51">
        <w:rPr>
          <w:rStyle w:val="210pt"/>
          <w:rFonts w:asciiTheme="minorEastAsia" w:eastAsiaTheme="minorEastAsia" w:hAnsiTheme="minorEastAsia"/>
          <w:sz w:val="32"/>
          <w:szCs w:val="32"/>
          <w:lang w:eastAsia="zh-TW"/>
        </w:rPr>
        <w:t>22</w:t>
      </w:r>
      <w:r w:rsidRPr="00726F51">
        <w:rPr>
          <w:rFonts w:asciiTheme="minorEastAsia" w:eastAsiaTheme="minorEastAsia" w:hAnsiTheme="minorEastAsia"/>
          <w:lang w:eastAsia="zh-TW"/>
        </w:rPr>
        <w:t>耶穌轉過來</w:t>
      </w:r>
      <w:r w:rsidR="003E3C42">
        <w:rPr>
          <w:rFonts w:asciiTheme="minorEastAsia" w:eastAsiaTheme="minorEastAsia" w:hAnsiTheme="minorEastAsia"/>
          <w:lang w:eastAsia="zh-TW"/>
        </w:rPr>
        <w:t>，</w:t>
      </w:r>
      <w:r w:rsidRPr="00726F51">
        <w:rPr>
          <w:rFonts w:asciiTheme="minorEastAsia" w:eastAsiaTheme="minorEastAsia" w:hAnsiTheme="minorEastAsia"/>
          <w:lang w:eastAsia="zh-TW"/>
        </w:rPr>
        <w:t>看見她</w:t>
      </w:r>
      <w:r w:rsidR="003E3C42">
        <w:rPr>
          <w:rFonts w:asciiTheme="minorEastAsia" w:eastAsiaTheme="minorEastAsia" w:hAnsiTheme="minorEastAsia"/>
          <w:lang w:eastAsia="zh-TW"/>
        </w:rPr>
        <w:t>，</w:t>
      </w:r>
      <w:r w:rsidRPr="00726F51">
        <w:rPr>
          <w:rFonts w:asciiTheme="minorEastAsia" w:eastAsiaTheme="minorEastAsia" w:hAnsiTheme="minorEastAsia"/>
          <w:lang w:eastAsia="zh-TW"/>
        </w:rPr>
        <w:t>就</w:t>
      </w:r>
      <w:r w:rsidR="00726F51" w:rsidRPr="00726F51">
        <w:rPr>
          <w:rFonts w:asciiTheme="minorEastAsia" w:eastAsiaTheme="minorEastAsia" w:hAnsiTheme="minorEastAsia"/>
          <w:lang w:eastAsia="zh-TW"/>
        </w:rPr>
        <w:t>說</w:t>
      </w:r>
      <w:r w:rsidRPr="00726F51">
        <w:rPr>
          <w:rFonts w:asciiTheme="minorEastAsia" w:eastAsiaTheme="minorEastAsia" w:hAnsiTheme="minorEastAsia"/>
          <w:lang w:eastAsia="zh-TW"/>
        </w:rPr>
        <w:t>：</w:t>
      </w:r>
      <w:r w:rsidR="00726F51" w:rsidRPr="00726F51">
        <w:rPr>
          <w:rFonts w:asciiTheme="minorEastAsia" w:eastAsiaTheme="minorEastAsia" w:hAnsiTheme="minorEastAsia"/>
          <w:lang w:eastAsia="zh-TW"/>
        </w:rPr>
        <w:t>「</w:t>
      </w:r>
      <w:r w:rsidRPr="00726F51">
        <w:rPr>
          <w:rFonts w:asciiTheme="minorEastAsia" w:eastAsiaTheme="minorEastAsia" w:hAnsiTheme="minorEastAsia"/>
          <w:lang w:eastAsia="zh-TW"/>
        </w:rPr>
        <w:t>女兒</w:t>
      </w:r>
      <w:r w:rsidR="003E3C42">
        <w:rPr>
          <w:rFonts w:asciiTheme="minorEastAsia" w:eastAsiaTheme="minorEastAsia" w:hAnsiTheme="minorEastAsia"/>
          <w:lang w:eastAsia="zh-TW"/>
        </w:rPr>
        <w:t>，</w:t>
      </w:r>
      <w:r w:rsidRPr="00726F51">
        <w:rPr>
          <w:rFonts w:asciiTheme="minorEastAsia" w:eastAsiaTheme="minorEastAsia" w:hAnsiTheme="minorEastAsia"/>
          <w:lang w:eastAsia="zh-TW"/>
        </w:rPr>
        <w:t>放心！你的信救了你。」從那時候</w:t>
      </w:r>
      <w:r w:rsidR="003E3C42">
        <w:rPr>
          <w:rFonts w:asciiTheme="minorEastAsia" w:eastAsiaTheme="minorEastAsia" w:hAnsiTheme="minorEastAsia"/>
          <w:lang w:eastAsia="zh-TW"/>
        </w:rPr>
        <w:t>，</w:t>
      </w:r>
      <w:r w:rsidRPr="00726F51">
        <w:rPr>
          <w:rFonts w:asciiTheme="minorEastAsia" w:eastAsiaTheme="minorEastAsia" w:hAnsiTheme="minorEastAsia"/>
          <w:lang w:eastAsia="zh-TW"/>
        </w:rPr>
        <w:t>女人就痊癒了</w:t>
      </w:r>
      <w:r w:rsidRPr="00726F51">
        <w:rPr>
          <w:rStyle w:val="2105pt"/>
          <w:rFonts w:asciiTheme="minorEastAsia" w:eastAsiaTheme="minorEastAsia" w:hAnsiTheme="minorEastAsia"/>
          <w:sz w:val="32"/>
          <w:szCs w:val="32"/>
          <w:lang w:eastAsia="zh-TW"/>
        </w:rPr>
        <w:t>。23</w:t>
      </w:r>
      <w:r w:rsidRPr="00726F51">
        <w:rPr>
          <w:rFonts w:asciiTheme="minorEastAsia" w:eastAsiaTheme="minorEastAsia" w:hAnsiTheme="minorEastAsia"/>
          <w:lang w:eastAsia="zh-TW"/>
        </w:rPr>
        <w:t>耶緣到了管</w:t>
      </w:r>
      <w:r w:rsidR="00726F51" w:rsidRPr="00726F51">
        <w:rPr>
          <w:rFonts w:asciiTheme="minorEastAsia" w:eastAsiaTheme="minorEastAsia" w:hAnsiTheme="minorEastAsia"/>
          <w:lang w:eastAsia="zh-TW"/>
        </w:rPr>
        <w:t>會堂</w:t>
      </w:r>
      <w:r w:rsidRPr="00726F51">
        <w:rPr>
          <w:rFonts w:asciiTheme="minorEastAsia" w:eastAsiaTheme="minorEastAsia" w:hAnsiTheme="minorEastAsia"/>
          <w:lang w:eastAsia="zh-TW"/>
        </w:rPr>
        <w:t>的家</w:t>
      </w:r>
      <w:r w:rsidR="001115B8" w:rsidRPr="00726F51">
        <w:rPr>
          <w:rFonts w:asciiTheme="minorEastAsia" w:eastAsiaTheme="minorEastAsia" w:hAnsiTheme="minorEastAsia"/>
          <w:lang w:eastAsia="zh-TW"/>
        </w:rPr>
        <w:t>裡</w:t>
      </w:r>
      <w:r w:rsidR="003E3C42">
        <w:rPr>
          <w:rFonts w:asciiTheme="minorEastAsia" w:eastAsiaTheme="minorEastAsia" w:hAnsiTheme="minorEastAsia"/>
          <w:lang w:eastAsia="zh-TW"/>
        </w:rPr>
        <w:t>，</w:t>
      </w:r>
      <w:r w:rsidRPr="00726F51">
        <w:rPr>
          <w:rFonts w:asciiTheme="minorEastAsia" w:eastAsiaTheme="minorEastAsia" w:hAnsiTheme="minorEastAsia"/>
          <w:lang w:eastAsia="zh-TW"/>
        </w:rPr>
        <w:t>看見有吹手</w:t>
      </w:r>
      <w:r w:rsidR="003E3C42">
        <w:rPr>
          <w:rFonts w:asciiTheme="minorEastAsia" w:eastAsiaTheme="minorEastAsia" w:hAnsiTheme="minorEastAsia"/>
          <w:lang w:eastAsia="zh-TW"/>
        </w:rPr>
        <w:t>，</w:t>
      </w:r>
      <w:r w:rsidRPr="00726F51">
        <w:rPr>
          <w:rFonts w:asciiTheme="minorEastAsia" w:eastAsiaTheme="minorEastAsia" w:hAnsiTheme="minorEastAsia"/>
          <w:lang w:eastAsia="zh-TW"/>
        </w:rPr>
        <w:t>又有許多人亂嚷</w:t>
      </w:r>
      <w:r w:rsidR="003E3C42">
        <w:rPr>
          <w:rFonts w:asciiTheme="minorEastAsia" w:eastAsiaTheme="minorEastAsia" w:hAnsiTheme="minorEastAsia"/>
          <w:lang w:eastAsia="zh-TW"/>
        </w:rPr>
        <w:t>，</w:t>
      </w:r>
      <w:r w:rsidRPr="00726F51">
        <w:rPr>
          <w:rStyle w:val="2105pt"/>
          <w:rFonts w:asciiTheme="minorEastAsia" w:eastAsiaTheme="minorEastAsia" w:hAnsiTheme="minorEastAsia"/>
          <w:sz w:val="32"/>
          <w:szCs w:val="32"/>
          <w:lang w:eastAsia="zh-TW"/>
        </w:rPr>
        <w:t>24</w:t>
      </w:r>
      <w:r w:rsidRPr="00726F51">
        <w:rPr>
          <w:rFonts w:asciiTheme="minorEastAsia" w:eastAsiaTheme="minorEastAsia" w:hAnsiTheme="minorEastAsia"/>
          <w:lang w:eastAsia="zh-TW"/>
        </w:rPr>
        <w:t>就</w:t>
      </w:r>
      <w:r w:rsidR="00726F51" w:rsidRPr="00726F51">
        <w:rPr>
          <w:rFonts w:asciiTheme="minorEastAsia" w:eastAsiaTheme="minorEastAsia" w:hAnsiTheme="minorEastAsia"/>
          <w:lang w:eastAsia="zh-TW"/>
        </w:rPr>
        <w:t>說</w:t>
      </w:r>
      <w:r w:rsidRPr="00726F51">
        <w:rPr>
          <w:rFonts w:asciiTheme="minorEastAsia" w:eastAsiaTheme="minorEastAsia" w:hAnsiTheme="minorEastAsia"/>
          <w:lang w:eastAsia="zh-TW"/>
        </w:rPr>
        <w:t>：</w:t>
      </w:r>
      <w:r w:rsidR="00726F51" w:rsidRPr="00726F51">
        <w:rPr>
          <w:rFonts w:asciiTheme="minorEastAsia" w:eastAsiaTheme="minorEastAsia" w:hAnsiTheme="minorEastAsia"/>
          <w:lang w:eastAsia="zh-TW"/>
        </w:rPr>
        <w:t>「</w:t>
      </w:r>
      <w:r w:rsidRPr="00726F51">
        <w:rPr>
          <w:rFonts w:asciiTheme="minorEastAsia" w:eastAsiaTheme="minorEastAsia" w:hAnsiTheme="minorEastAsia"/>
          <w:lang w:eastAsia="zh-TW"/>
        </w:rPr>
        <w:t>退去吧！這闇女不是死了</w:t>
      </w:r>
      <w:r w:rsidR="003E3C42">
        <w:rPr>
          <w:rFonts w:asciiTheme="minorEastAsia" w:eastAsiaTheme="minorEastAsia" w:hAnsiTheme="minorEastAsia"/>
          <w:lang w:eastAsia="zh-TW"/>
        </w:rPr>
        <w:t>，</w:t>
      </w:r>
      <w:r w:rsidRPr="00726F51">
        <w:rPr>
          <w:rFonts w:asciiTheme="minorEastAsia" w:eastAsiaTheme="minorEastAsia" w:hAnsiTheme="minorEastAsia"/>
          <w:lang w:eastAsia="zh-TW"/>
        </w:rPr>
        <w:t>是睡著了。」他們就嗤笑他。</w:t>
      </w:r>
      <w:r w:rsidRPr="00726F51">
        <w:rPr>
          <w:rStyle w:val="2105pt"/>
          <w:rFonts w:asciiTheme="minorEastAsia" w:eastAsiaTheme="minorEastAsia" w:hAnsiTheme="minorEastAsia"/>
          <w:sz w:val="32"/>
          <w:szCs w:val="32"/>
          <w:lang w:eastAsia="zh-TW"/>
        </w:rPr>
        <w:t>25</w:t>
      </w:r>
      <w:r w:rsidRPr="00726F51">
        <w:rPr>
          <w:rFonts w:asciiTheme="minorEastAsia" w:eastAsiaTheme="minorEastAsia" w:hAnsiTheme="minorEastAsia"/>
          <w:lang w:eastAsia="zh-TW"/>
        </w:rPr>
        <w:t>衆人既被採出</w:t>
      </w:r>
      <w:r w:rsidR="003E3C42">
        <w:rPr>
          <w:rFonts w:asciiTheme="minorEastAsia" w:eastAsiaTheme="minorEastAsia" w:hAnsiTheme="minorEastAsia"/>
          <w:lang w:eastAsia="zh-TW"/>
        </w:rPr>
        <w:t>，</w:t>
      </w:r>
      <w:r w:rsidRPr="00726F51">
        <w:rPr>
          <w:rFonts w:asciiTheme="minorEastAsia" w:eastAsiaTheme="minorEastAsia" w:hAnsiTheme="minorEastAsia"/>
          <w:lang w:eastAsia="zh-TW"/>
        </w:rPr>
        <w:t>耶</w:t>
      </w:r>
      <w:r w:rsidR="001115B8" w:rsidRPr="00726F51">
        <w:rPr>
          <w:rFonts w:asciiTheme="minorEastAsia" w:eastAsiaTheme="minorEastAsia" w:hAnsiTheme="minorEastAsia"/>
          <w:lang w:eastAsia="zh-TW"/>
        </w:rPr>
        <w:t>穌</w:t>
      </w:r>
      <w:r w:rsidRPr="00726F51">
        <w:rPr>
          <w:rFonts w:asciiTheme="minorEastAsia" w:eastAsiaTheme="minorEastAsia" w:hAnsiTheme="minorEastAsia"/>
          <w:lang w:eastAsia="zh-TW"/>
        </w:rPr>
        <w:t>就進去</w:t>
      </w:r>
      <w:r w:rsidR="003E3C42">
        <w:rPr>
          <w:rFonts w:asciiTheme="minorEastAsia" w:eastAsiaTheme="minorEastAsia" w:hAnsiTheme="minorEastAsia"/>
          <w:lang w:eastAsia="zh-TW"/>
        </w:rPr>
        <w:t>，</w:t>
      </w:r>
      <w:r w:rsidRPr="00726F51">
        <w:rPr>
          <w:rFonts w:asciiTheme="minorEastAsia" w:eastAsiaTheme="minorEastAsia" w:hAnsiTheme="minorEastAsia"/>
          <w:lang w:eastAsia="zh-TW"/>
        </w:rPr>
        <w:t>拉著閿女的手</w:t>
      </w:r>
      <w:r w:rsidR="003E3C42">
        <w:rPr>
          <w:rFonts w:asciiTheme="minorEastAsia" w:eastAsiaTheme="minorEastAsia" w:hAnsiTheme="minorEastAsia"/>
          <w:lang w:eastAsia="zh-TW"/>
        </w:rPr>
        <w:t>，</w:t>
      </w:r>
      <w:r w:rsidRPr="00726F51">
        <w:rPr>
          <w:rFonts w:asciiTheme="minorEastAsia" w:eastAsiaTheme="minorEastAsia" w:hAnsiTheme="minorEastAsia"/>
          <w:lang w:eastAsia="zh-TW"/>
        </w:rPr>
        <w:t>閨女便起來了</w:t>
      </w:r>
      <w:r w:rsidRPr="00726F51">
        <w:rPr>
          <w:rStyle w:val="2105pt"/>
          <w:rFonts w:asciiTheme="minorEastAsia" w:eastAsiaTheme="minorEastAsia" w:hAnsiTheme="minorEastAsia"/>
          <w:sz w:val="32"/>
          <w:szCs w:val="32"/>
          <w:lang w:eastAsia="zh-TW"/>
        </w:rPr>
        <w:t>。26</w:t>
      </w:r>
      <w:r w:rsidRPr="00726F51">
        <w:rPr>
          <w:rFonts w:asciiTheme="minorEastAsia" w:eastAsiaTheme="minorEastAsia" w:hAnsiTheme="minorEastAsia"/>
          <w:lang w:eastAsia="zh-TW"/>
        </w:rPr>
        <w:t>於是這風聲傅遍了那地方。</w:t>
      </w:r>
    </w:p>
    <w:p w:rsidR="00340FA2" w:rsidRPr="00726F51" w:rsidRDefault="00340FA2" w:rsidP="00F16FA5">
      <w:pPr>
        <w:pStyle w:val="a8"/>
        <w:shd w:val="clear" w:color="auto" w:fill="auto"/>
        <w:spacing w:before="0" w:after="0" w:line="504" w:lineRule="exact"/>
        <w:ind w:left="40" w:firstLine="0"/>
        <w:jc w:val="left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</w:rPr>
        <w:t xml:space="preserve">　　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18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節</w:t>
      </w:r>
      <w:r w:rsidR="00726F51" w:rsidRPr="00726F51">
        <w:rPr>
          <w:rStyle w:val="Sylfaen"/>
          <w:rFonts w:asciiTheme="minorEastAsia" w:eastAsiaTheme="minorEastAsia" w:hAnsiTheme="minorEastAsia"/>
          <w:sz w:val="32"/>
          <w:szCs w:val="32"/>
          <w:lang w:val="en-US" w:eastAsia="zh-TW" w:bidi="en-US"/>
        </w:rPr>
        <w:t>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耶</w:t>
      </w:r>
      <w:r w:rsidR="001A125D">
        <w:rPr>
          <w:rFonts w:asciiTheme="minorEastAsia" w:eastAsiaTheme="minorEastAsia" w:hAnsiTheme="minorEastAsia"/>
          <w:sz w:val="32"/>
          <w:szCs w:val="32"/>
          <w:lang w:eastAsia="zh-TW"/>
        </w:rPr>
        <w:t>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說這話的時候」：這似乎表示這位主管到來時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耶穌正在討論上文有關禁食的問題。換句話說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馬太</w:t>
      </w:r>
      <w:r w:rsidR="001115B8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為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耶穌大排筵席、法利賽人和約翰門徒質詢耶穌表現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跟醫治二女的神蹟是在同一天發生。可是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按馬可和路加的記載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醫治二女的事件不錯是繼平靜風浪和鬼入豬群的神蹟之後發生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但醫治癱子、呼召利未、論禁食等事卻在較早時候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耶穌尙未渡湖時便已完結。那麼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事情的先後到底如何呢？値得注意的是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符類福音都沒有聲明馬太蒙召和他設筵款待耶穌是在同一天發生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lastRenderedPageBreak/>
        <w:t>因此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二者之間可能有其他事件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例如渡湖、鬼入豬群的事；也許馬可、路加把筵席連於呼召的事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提早記載了設筵引來的風波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馬太卻把呼召連於筵席的時間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押後了敍述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。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vertAlign w:val="superscript"/>
          <w:lang w:eastAsia="zh-TW"/>
        </w:rPr>
        <w:t>49</w:t>
      </w:r>
    </w:p>
    <w:p w:rsidR="00340FA2" w:rsidRPr="00726F51" w:rsidRDefault="00340FA2" w:rsidP="00F16FA5">
      <w:pPr>
        <w:pStyle w:val="a8"/>
        <w:shd w:val="clear" w:color="auto" w:fill="auto"/>
        <w:spacing w:before="0" w:after="0"/>
        <w:ind w:left="40" w:firstLine="0"/>
        <w:jc w:val="left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</w:rPr>
        <w:t xml:space="preserve">　　</w:t>
      </w:r>
      <w:r w:rsidR="00726F51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「</w:t>
      </w:r>
      <w:r w:rsidRPr="00726F51">
        <w:rPr>
          <w:rStyle w:val="a9"/>
          <w:rFonts w:asciiTheme="minorEastAsia" w:eastAsiaTheme="minorEastAsia" w:hAnsiTheme="minorEastAsia"/>
          <w:sz w:val="32"/>
          <w:szCs w:val="32"/>
          <w:lang w:eastAsia="zh-TW"/>
        </w:rPr>
        <w:t>管會堂的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」</w:t>
      </w:r>
      <w:r w:rsidRPr="00726F51">
        <w:rPr>
          <w:rStyle w:val="a9"/>
          <w:rFonts w:asciiTheme="minorEastAsia" w:eastAsiaTheme="minorEastAsia" w:hAnsiTheme="minorEastAsia"/>
          <w:sz w:val="32"/>
          <w:szCs w:val="32"/>
          <w:lang w:eastAsia="zh-TW"/>
        </w:rPr>
        <w:t>：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原文只是</w:t>
      </w:r>
      <w:r w:rsidR="00726F51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主管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val="en-US" w:eastAsia="zh-TW" w:bidi="en-US"/>
        </w:rPr>
        <w:t>）</w:t>
      </w:r>
      <w:r w:rsidRPr="00726F51">
        <w:rPr>
          <w:rStyle w:val="a9"/>
          <w:rFonts w:asciiTheme="minorEastAsia" w:eastAsiaTheme="minorEastAsia" w:hAnsiTheme="minorEastAsia"/>
          <w:sz w:val="32"/>
          <w:szCs w:val="32"/>
          <w:lang w:eastAsia="zh-TW"/>
        </w:rPr>
        <w:t>；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我們是從馬可和路加的記載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才知道這人是管會堂的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名叫睚魯。作</w:t>
      </w:r>
      <w:r w:rsidR="001115B8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為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會堂主管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他必是猶太人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且在社區中有相當地位和影響。睚魯來</w:t>
      </w:r>
      <w:r w:rsidR="00726F51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拜」耶穌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即表示對他極其尊敬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並向他乞求幫助。</w:t>
      </w:r>
    </w:p>
    <w:p w:rsidR="00340FA2" w:rsidRPr="00726F51" w:rsidRDefault="00340FA2" w:rsidP="00F16FA5">
      <w:pPr>
        <w:pStyle w:val="a8"/>
        <w:shd w:val="clear" w:color="auto" w:fill="auto"/>
        <w:spacing w:before="0" w:after="0"/>
        <w:ind w:left="40" w:firstLine="0"/>
        <w:jc w:val="left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</w:rPr>
        <w:t xml:space="preserve">　　</w:t>
      </w:r>
      <w:r w:rsidR="00726F51" w:rsidRPr="00726F51">
        <w:rPr>
          <w:rStyle w:val="Sylfaen"/>
          <w:rFonts w:asciiTheme="minorEastAsia" w:eastAsiaTheme="minorEastAsia" w:hAnsiTheme="minorEastAsia"/>
          <w:sz w:val="32"/>
          <w:szCs w:val="32"/>
          <w:lang w:val="en-US" w:eastAsia="zh-TW" w:bidi="en-US"/>
        </w:rPr>
        <w:t>「</w:t>
      </w:r>
      <w:r w:rsidRPr="00726F51">
        <w:rPr>
          <w:rStyle w:val="a9"/>
          <w:rFonts w:asciiTheme="minorEastAsia" w:eastAsiaTheme="minorEastAsia" w:hAnsiTheme="minorEastAsia"/>
          <w:sz w:val="32"/>
          <w:szCs w:val="32"/>
          <w:lang w:eastAsia="zh-TW"/>
        </w:rPr>
        <w:t>才死了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」</w:t>
      </w:r>
      <w:r w:rsidRPr="00726F51">
        <w:rPr>
          <w:rStyle w:val="a9"/>
          <w:rFonts w:asciiTheme="minorEastAsia" w:eastAsiaTheme="minorEastAsia" w:hAnsiTheme="minorEastAsia"/>
          <w:sz w:val="32"/>
          <w:szCs w:val="32"/>
          <w:lang w:eastAsia="zh-TW"/>
        </w:rPr>
        <w:t>：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馬太濃縮了事情的經過</w:t>
      </w:r>
      <w:r w:rsidRPr="00726F51">
        <w:rPr>
          <w:rStyle w:val="a9"/>
          <w:rFonts w:asciiTheme="minorEastAsia" w:eastAsiaTheme="minorEastAsia" w:hAnsiTheme="minorEastAsia"/>
          <w:sz w:val="32"/>
          <w:szCs w:val="32"/>
          <w:lang w:eastAsia="zh-TW"/>
        </w:rPr>
        <w:t>；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按馬可和路加的記載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整件事分</w:t>
      </w:r>
      <w:r w:rsidR="001115B8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為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兩個階段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先是睚魯到來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求耶穌醫治他那患有重病的女兒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後來在他們往睚魯家的路上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他的家人派人報信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說女兒死了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認</w:t>
      </w:r>
      <w:r w:rsidR="001115B8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為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毋須再勞煩耶穌前去了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然而睚魯沒有收回他的請求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仍繼續和耶穌一起返家。所以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馬太的敍述大致仍保全了睚魯求助一事的輪廓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但使睚魯的信心更形突出。</w:t>
      </w:r>
    </w:p>
    <w:p w:rsidR="00340FA2" w:rsidRPr="00726F51" w:rsidRDefault="00340FA2" w:rsidP="00F16FA5">
      <w:pPr>
        <w:pStyle w:val="a8"/>
        <w:shd w:val="clear" w:color="auto" w:fill="auto"/>
        <w:spacing w:before="0" w:after="0"/>
        <w:ind w:left="40" w:firstLine="0"/>
        <w:jc w:val="left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</w:rPr>
        <w:t xml:space="preserve">　　</w:t>
      </w:r>
      <w:r w:rsidR="00726F51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「</w:t>
      </w:r>
      <w:r w:rsidRPr="00726F51">
        <w:rPr>
          <w:rStyle w:val="a9"/>
          <w:rFonts w:asciiTheme="minorEastAsia" w:eastAsiaTheme="minorEastAsia" w:hAnsiTheme="minorEastAsia"/>
          <w:sz w:val="32"/>
          <w:szCs w:val="32"/>
          <w:lang w:eastAsia="zh-TW"/>
        </w:rPr>
        <w:t>求你去按手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」</w:t>
      </w:r>
      <w:r w:rsidRPr="00726F51">
        <w:rPr>
          <w:rStyle w:val="a9"/>
          <w:rFonts w:asciiTheme="minorEastAsia" w:eastAsiaTheme="minorEastAsia" w:hAnsiTheme="minorEastAsia"/>
          <w:sz w:val="32"/>
          <w:szCs w:val="32"/>
          <w:lang w:eastAsia="zh-TW"/>
        </w:rPr>
        <w:t>：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比起八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5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至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13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的百夫長</w:t>
      </w:r>
      <w:r w:rsidR="003E3C42">
        <w:rPr>
          <w:rStyle w:val="a9"/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睚魯的信心似乎差了一截。</w:t>
      </w:r>
    </w:p>
    <w:p w:rsidR="00340FA2" w:rsidRPr="00726F51" w:rsidRDefault="00340FA2" w:rsidP="00F16FA5">
      <w:pPr>
        <w:pStyle w:val="a8"/>
        <w:shd w:val="clear" w:color="auto" w:fill="auto"/>
        <w:spacing w:before="0" w:after="0"/>
        <w:ind w:left="40" w:firstLine="0"/>
        <w:jc w:val="left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</w:rPr>
        <w:t xml:space="preserve">　　</w:t>
      </w:r>
      <w:r w:rsidRPr="00726F51">
        <w:rPr>
          <w:rStyle w:val="Sylfaen0"/>
          <w:rFonts w:asciiTheme="minorEastAsia" w:eastAsiaTheme="minorEastAsia" w:hAnsiTheme="minorEastAsia"/>
          <w:sz w:val="32"/>
          <w:szCs w:val="32"/>
          <w:lang w:eastAsia="zh-TW"/>
        </w:rPr>
        <w:t>19</w:t>
      </w:r>
      <w:r w:rsidRPr="00726F51">
        <w:rPr>
          <w:rStyle w:val="a9"/>
          <w:rFonts w:asciiTheme="minorEastAsia" w:eastAsiaTheme="minorEastAsia" w:hAnsiTheme="minorEastAsia"/>
          <w:sz w:val="32"/>
          <w:szCs w:val="32"/>
          <w:lang w:eastAsia="zh-TW"/>
        </w:rPr>
        <w:t>節</w:t>
      </w:r>
      <w:r w:rsidR="00726F51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「</w:t>
      </w:r>
      <w:r w:rsidRPr="00726F51">
        <w:rPr>
          <w:rStyle w:val="a9"/>
          <w:rFonts w:asciiTheme="minorEastAsia" w:eastAsiaTheme="minorEastAsia" w:hAnsiTheme="minorEastAsia"/>
          <w:sz w:val="32"/>
          <w:szCs w:val="32"/>
          <w:lang w:eastAsia="zh-TW"/>
        </w:rPr>
        <w:t>耶</w:t>
      </w:r>
      <w:r w:rsidR="001A125D">
        <w:rPr>
          <w:rStyle w:val="a9"/>
          <w:rFonts w:asciiTheme="minorEastAsia" w:eastAsiaTheme="minorEastAsia" w:hAnsiTheme="minorEastAsia"/>
          <w:sz w:val="32"/>
          <w:szCs w:val="32"/>
          <w:lang w:eastAsia="zh-TW"/>
        </w:rPr>
        <w:t>穌</w:t>
      </w:r>
      <w:r w:rsidRPr="00726F51">
        <w:rPr>
          <w:rStyle w:val="a9"/>
          <w:rFonts w:asciiTheme="minorEastAsia" w:eastAsiaTheme="minorEastAsia" w:hAnsiTheme="minorEastAsia"/>
          <w:sz w:val="32"/>
          <w:szCs w:val="32"/>
          <w:lang w:eastAsia="zh-TW"/>
        </w:rPr>
        <w:t>便起來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」：從上文看來</w:t>
      </w:r>
      <w:r w:rsidR="003E3C42">
        <w:rPr>
          <w:rStyle w:val="a9"/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這是指從馬太安排的筵席上起來。</w:t>
      </w:r>
    </w:p>
    <w:p w:rsidR="00340FA2" w:rsidRPr="00726F51" w:rsidRDefault="00340FA2" w:rsidP="00F16FA5">
      <w:pPr>
        <w:pStyle w:val="a8"/>
        <w:shd w:val="clear" w:color="auto" w:fill="auto"/>
        <w:spacing w:before="0" w:after="0"/>
        <w:ind w:left="40" w:firstLine="0"/>
        <w:jc w:val="left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</w:rPr>
        <w:t xml:space="preserve">　　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20</w:t>
      </w:r>
      <w:r w:rsidRPr="00726F51">
        <w:rPr>
          <w:rStyle w:val="a9"/>
          <w:rFonts w:asciiTheme="minorEastAsia" w:eastAsiaTheme="minorEastAsia" w:hAnsiTheme="minorEastAsia"/>
          <w:sz w:val="32"/>
          <w:szCs w:val="32"/>
          <w:lang w:eastAsia="zh-TW"/>
        </w:rPr>
        <w:t>節</w:t>
      </w:r>
      <w:r w:rsidR="00726F51" w:rsidRPr="00726F51">
        <w:rPr>
          <w:rStyle w:val="a9"/>
          <w:rFonts w:asciiTheme="minorEastAsia" w:eastAsiaTheme="minorEastAsia" w:hAnsiTheme="minorEastAsia"/>
          <w:sz w:val="32"/>
          <w:szCs w:val="32"/>
          <w:lang w:eastAsia="zh-TW"/>
        </w:rPr>
        <w:t>「</w:t>
      </w:r>
      <w:r w:rsidRPr="00726F51">
        <w:rPr>
          <w:rStyle w:val="a9"/>
          <w:rFonts w:asciiTheme="minorEastAsia" w:eastAsiaTheme="minorEastAsia" w:hAnsiTheme="minorEastAsia"/>
          <w:sz w:val="32"/>
          <w:szCs w:val="32"/>
          <w:lang w:eastAsia="zh-TW"/>
        </w:rPr>
        <w:t>患了十二年的血漏」：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所指的大槪是婦女月經不正常、子宮膜長期排血的情形。按摩西律法規定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這種婦女</w:t>
      </w:r>
      <w:r w:rsidR="001115B8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為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禮儀上不潔淨者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她所觸摸的一切也屬不潔淨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（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利十五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25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至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33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val="en-US" w:eastAsia="zh-TW" w:bidi="en-US"/>
        </w:rPr>
        <w:t>）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。也許因這緣故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她來到耶穌背後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而且只打算摸他衣裳的</w:t>
      </w:r>
      <w:r w:rsidR="00F00A99">
        <w:rPr>
          <w:rFonts w:asciiTheme="minorEastAsia" w:eastAsiaTheme="minorEastAsia" w:hAnsiTheme="minorEastAsia"/>
          <w:sz w:val="32"/>
          <w:szCs w:val="32"/>
          <w:lang w:eastAsia="zh-TW"/>
        </w:rPr>
        <w:t>繸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子。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vertAlign w:val="superscript"/>
          <w:lang w:eastAsia="zh-TW"/>
        </w:rPr>
        <w:t>50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這婦人的苦況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見路八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43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。</w:t>
      </w:r>
    </w:p>
    <w:p w:rsidR="00340FA2" w:rsidRPr="00726F51" w:rsidRDefault="00340FA2" w:rsidP="00F16FA5">
      <w:pPr>
        <w:pStyle w:val="a8"/>
        <w:shd w:val="clear" w:color="auto" w:fill="auto"/>
        <w:spacing w:before="0" w:after="0"/>
        <w:ind w:left="40" w:firstLine="0"/>
        <w:jc w:val="left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</w:rPr>
        <w:t xml:space="preserve">　　</w:t>
      </w:r>
      <w:r w:rsidR="00726F51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「</w:t>
      </w:r>
      <w:r w:rsidRPr="00726F51">
        <w:rPr>
          <w:rStyle w:val="a9"/>
          <w:rFonts w:asciiTheme="minorEastAsia" w:eastAsiaTheme="minorEastAsia" w:hAnsiTheme="minorEastAsia"/>
          <w:sz w:val="32"/>
          <w:szCs w:val="32"/>
          <w:lang w:eastAsia="zh-TW"/>
        </w:rPr>
        <w:t>衣裳</w:t>
      </w:r>
      <w:r w:rsidR="001A125D">
        <w:rPr>
          <w:rStyle w:val="a9"/>
          <w:rFonts w:asciiTheme="minorEastAsia" w:eastAsiaTheme="minorEastAsia" w:hAnsiTheme="minorEastAsia"/>
          <w:sz w:val="32"/>
          <w:szCs w:val="32"/>
          <w:lang w:eastAsia="zh-TW"/>
        </w:rPr>
        <w:t>繸</w:t>
      </w:r>
      <w:r w:rsidRPr="00726F51">
        <w:rPr>
          <w:rStyle w:val="a9"/>
          <w:rFonts w:asciiTheme="minorEastAsia" w:eastAsiaTheme="minorEastAsia" w:hAnsiTheme="minorEastAsia"/>
          <w:sz w:val="32"/>
          <w:szCs w:val="32"/>
          <w:lang w:eastAsia="zh-TW"/>
        </w:rPr>
        <w:t>子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」：猶太男子外衣的邊上須作</w:t>
      </w:r>
      <w:r w:rsidR="001A125D">
        <w:rPr>
          <w:rFonts w:asciiTheme="minorEastAsia" w:eastAsiaTheme="minorEastAsia" w:hAnsiTheme="minorEastAsia"/>
          <w:sz w:val="32"/>
          <w:szCs w:val="32"/>
          <w:lang w:eastAsia="zh-TW"/>
        </w:rPr>
        <w:t>繸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子</w:t>
      </w:r>
      <w:r w:rsidR="003E3C42">
        <w:rPr>
          <w:rStyle w:val="a9"/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以提醒他們遵守神的誡命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（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民十五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38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至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39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；申廿二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12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）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。耶穌曾指斥法利賽人故意把</w:t>
      </w:r>
      <w:r w:rsidR="001A125D">
        <w:rPr>
          <w:rFonts w:asciiTheme="minorEastAsia" w:eastAsiaTheme="minorEastAsia" w:hAnsiTheme="minorEastAsia"/>
          <w:sz w:val="32"/>
          <w:szCs w:val="32"/>
          <w:lang w:eastAsia="zh-TW"/>
        </w:rPr>
        <w:t>繸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子做長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以炫耀自己的敬虔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（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太廿三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5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val="en-US" w:eastAsia="zh-TW" w:bidi="en-US"/>
        </w:rPr>
        <w:t>）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但</w:t>
      </w:r>
      <w:r w:rsidR="001A125D">
        <w:rPr>
          <w:rFonts w:asciiTheme="minorEastAsia" w:eastAsiaTheme="minorEastAsia" w:hAnsiTheme="minorEastAsia"/>
          <w:sz w:val="32"/>
          <w:szCs w:val="32"/>
          <w:lang w:eastAsia="zh-TW"/>
        </w:rPr>
        <w:t>繸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子本身並無不妥。另一方面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譯作</w:t>
      </w:r>
      <w:r w:rsidR="00726F51" w:rsidRPr="00726F51">
        <w:rPr>
          <w:rStyle w:val="Sylfaen"/>
          <w:rFonts w:asciiTheme="minorEastAsia" w:eastAsiaTheme="minorEastAsia" w:hAnsiTheme="minorEastAsia"/>
          <w:sz w:val="32"/>
          <w:szCs w:val="32"/>
          <w:lang w:val="en-US" w:eastAsia="zh-TW" w:bidi="en-US"/>
        </w:rPr>
        <w:t>「</w:t>
      </w:r>
      <w:r w:rsidR="001A125D">
        <w:rPr>
          <w:rFonts w:asciiTheme="minorEastAsia" w:eastAsiaTheme="minorEastAsia" w:hAnsiTheme="minorEastAsia"/>
          <w:sz w:val="32"/>
          <w:szCs w:val="32"/>
          <w:lang w:eastAsia="zh-TW"/>
        </w:rPr>
        <w:t>繸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子」的</w:t>
      </w:r>
      <w:r w:rsidRPr="00726F51">
        <w:rPr>
          <w:rStyle w:val="Sylfaen2"/>
          <w:rFonts w:asciiTheme="minorEastAsia" w:eastAsiaTheme="minorEastAsia" w:hAnsiTheme="minorEastAsia"/>
          <w:sz w:val="32"/>
          <w:szCs w:val="32"/>
          <w:lang w:eastAsia="zh-TW"/>
        </w:rPr>
        <w:t>kraspedon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也可譯作</w:t>
      </w:r>
      <w:r w:rsidR="00726F51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邊緣」。</w:t>
      </w:r>
    </w:p>
    <w:p w:rsidR="00340FA2" w:rsidRPr="00726F51" w:rsidRDefault="00340FA2" w:rsidP="00F16FA5">
      <w:pPr>
        <w:pStyle w:val="a8"/>
        <w:shd w:val="clear" w:color="auto" w:fill="auto"/>
        <w:spacing w:before="0" w:after="0" w:line="504" w:lineRule="exact"/>
        <w:ind w:left="40" w:firstLine="0"/>
        <w:jc w:val="left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</w:rPr>
        <w:t xml:space="preserve">　　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21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節這婦人的想法有點迷信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把耶穌的醫治能力視</w:t>
      </w:r>
      <w:r w:rsidR="001115B8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為</w:t>
      </w:r>
      <w:r w:rsidR="00726F51" w:rsidRPr="00726F51">
        <w:rPr>
          <w:rStyle w:val="Sylfaen"/>
          <w:rFonts w:asciiTheme="minorEastAsia" w:eastAsiaTheme="minorEastAsia" w:hAnsiTheme="minorEastAsia"/>
          <w:sz w:val="32"/>
          <w:szCs w:val="32"/>
          <w:lang w:val="en-US" w:eastAsia="zh-TW" w:bidi="en-US"/>
        </w:rPr>
        <w:t>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魔術」一般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不過她對耶穌的信心仍是眞確的。</w:t>
      </w:r>
    </w:p>
    <w:p w:rsidR="00340FA2" w:rsidRPr="00726F51" w:rsidRDefault="00340FA2" w:rsidP="00F16FA5">
      <w:pPr>
        <w:pStyle w:val="a8"/>
        <w:shd w:val="clear" w:color="auto" w:fill="auto"/>
        <w:spacing w:before="0" w:after="0" w:line="504" w:lineRule="exact"/>
        <w:ind w:left="40" w:firstLine="0"/>
        <w:jc w:val="left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</w:rPr>
        <w:t xml:space="preserve">　　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22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節比起馬可和路加的記載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馬太省略了耶穌自覺能力外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lastRenderedPageBreak/>
        <w:t>洩、盤問誰摸他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以及婦人招認實情的細節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只記述耶穌對婦人所說的話。</w:t>
      </w:r>
      <w:r w:rsidR="00726F51" w:rsidRPr="00726F51">
        <w:rPr>
          <w:rStyle w:val="Sylfaen"/>
          <w:rFonts w:asciiTheme="minorEastAsia" w:eastAsiaTheme="minorEastAsia" w:hAnsiTheme="minorEastAsia"/>
          <w:sz w:val="32"/>
          <w:szCs w:val="32"/>
          <w:lang w:val="en-US" w:eastAsia="zh-TW" w:bidi="en-US"/>
        </w:rPr>
        <w:t>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放心」一語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像在九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2—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樣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是對患病者莫大的安慰。</w:t>
      </w:r>
    </w:p>
    <w:p w:rsidR="00340FA2" w:rsidRPr="00726F51" w:rsidRDefault="00340FA2" w:rsidP="00F16FA5">
      <w:pPr>
        <w:pStyle w:val="a8"/>
        <w:shd w:val="clear" w:color="auto" w:fill="auto"/>
        <w:spacing w:before="0" w:after="0"/>
        <w:ind w:left="40" w:firstLine="0"/>
        <w:jc w:val="left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</w:rPr>
        <w:t xml:space="preserve">　　</w:t>
      </w:r>
      <w:r w:rsidR="00726F51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你的信救了你」：這是耶穌常有的說法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（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見可十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52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；路七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50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十七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19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）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表示相信耶穌是人得醫治的要素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val="en-US" w:eastAsia="zh-TW" w:bidi="en-US"/>
        </w:rPr>
        <w:t>（</w:t>
      </w:r>
      <w:r w:rsidRPr="00726F51">
        <w:rPr>
          <w:rStyle w:val="12pt"/>
          <w:rFonts w:asciiTheme="minorEastAsia" w:eastAsiaTheme="minorEastAsia" w:hAnsiTheme="minorEastAsia"/>
          <w:sz w:val="32"/>
          <w:szCs w:val="32"/>
          <w:lang w:eastAsia="zh-TW"/>
        </w:rPr>
        <w:t>參太十三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58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val="en-US" w:eastAsia="zh-TW" w:bidi="en-US"/>
        </w:rPr>
        <w:t>）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在此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更可糾正那婦人的迷信思想</w:t>
      </w:r>
      <w:r w:rsidRPr="00726F51">
        <w:rPr>
          <w:rStyle w:val="12pt"/>
          <w:rFonts w:asciiTheme="minorEastAsia" w:eastAsiaTheme="minorEastAsia" w:hAnsiTheme="minorEastAsia"/>
          <w:sz w:val="32"/>
          <w:szCs w:val="32"/>
          <w:lang w:eastAsia="zh-TW"/>
        </w:rPr>
        <w:t>。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此外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="00726F51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救了」一詞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在原文是完成式動詞的</w:t>
      </w:r>
      <w:r w:rsidRPr="00726F51">
        <w:rPr>
          <w:rStyle w:val="Sylfaen2"/>
          <w:rFonts w:asciiTheme="minorEastAsia" w:eastAsiaTheme="minorEastAsia" w:hAnsiTheme="minorEastAsia"/>
          <w:sz w:val="32"/>
          <w:szCs w:val="32"/>
          <w:lang w:eastAsia="zh-TW"/>
        </w:rPr>
        <w:t>ses6ken</w:t>
      </w:r>
      <w:r w:rsidR="003E3C42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暗示這醫治早在耶穌還未說這話的時候已完成了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（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參路七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50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十七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19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的類似情形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與可、路對此事的記載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）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。</w:t>
      </w:r>
    </w:p>
    <w:p w:rsidR="00340FA2" w:rsidRPr="00726F51" w:rsidRDefault="00340FA2" w:rsidP="00F16FA5">
      <w:pPr>
        <w:pStyle w:val="a8"/>
        <w:shd w:val="clear" w:color="auto" w:fill="auto"/>
        <w:spacing w:before="0" w:after="0"/>
        <w:ind w:left="40" w:firstLine="0"/>
        <w:jc w:val="left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</w:rPr>
        <w:t xml:space="preserve">　　</w:t>
      </w:r>
      <w:r w:rsidR="00726F51" w:rsidRPr="00726F51">
        <w:rPr>
          <w:rStyle w:val="Sylfaen"/>
          <w:rFonts w:asciiTheme="minorEastAsia" w:eastAsiaTheme="minorEastAsia" w:hAnsiTheme="minorEastAsia"/>
          <w:sz w:val="32"/>
          <w:szCs w:val="32"/>
          <w:lang w:val="en-US" w:eastAsia="zh-TW" w:bidi="en-US"/>
        </w:rPr>
        <w:t>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從那時候」：不是說</w:t>
      </w:r>
      <w:r w:rsidR="00726F51" w:rsidRPr="00726F51">
        <w:rPr>
          <w:rStyle w:val="Sylfaen"/>
          <w:rFonts w:asciiTheme="minorEastAsia" w:eastAsiaTheme="minorEastAsia" w:hAnsiTheme="minorEastAsia"/>
          <w:sz w:val="32"/>
          <w:szCs w:val="32"/>
          <w:lang w:val="en-US" w:eastAsia="zh-TW" w:bidi="en-US"/>
        </w:rPr>
        <w:t>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在耶穌說話之後」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而是指</w:t>
      </w:r>
      <w:r w:rsidR="00726F51" w:rsidRPr="00726F51">
        <w:rPr>
          <w:rStyle w:val="Sylfaen"/>
          <w:rFonts w:asciiTheme="minorEastAsia" w:eastAsiaTheme="minorEastAsia" w:hAnsiTheme="minorEastAsia"/>
          <w:sz w:val="32"/>
          <w:szCs w:val="32"/>
          <w:lang w:val="en-US" w:eastAsia="zh-TW" w:bidi="en-US"/>
        </w:rPr>
        <w:t>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從她跟耶穌相遇的時候」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（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見上段詮釋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）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。</w:t>
      </w:r>
    </w:p>
    <w:p w:rsidR="00340FA2" w:rsidRPr="00726F51" w:rsidRDefault="00340FA2" w:rsidP="00F16FA5">
      <w:pPr>
        <w:pStyle w:val="a8"/>
        <w:shd w:val="clear" w:color="auto" w:fill="auto"/>
        <w:spacing w:before="0" w:after="0"/>
        <w:ind w:left="40" w:firstLine="0"/>
        <w:jc w:val="left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</w:rPr>
        <w:t xml:space="preserve">　　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23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節</w:t>
      </w:r>
      <w:r w:rsidR="00726F51" w:rsidRPr="00726F51">
        <w:rPr>
          <w:rStyle w:val="Sylfaen"/>
          <w:rFonts w:asciiTheme="minorEastAsia" w:eastAsiaTheme="minorEastAsia" w:hAnsiTheme="minorEastAsia"/>
          <w:sz w:val="32"/>
          <w:szCs w:val="32"/>
          <w:lang w:val="en-US" w:eastAsia="zh-TW" w:bidi="en-US"/>
        </w:rPr>
        <w:t>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吹手」、</w:t>
      </w:r>
      <w:r w:rsidR="00726F51" w:rsidRPr="00726F51">
        <w:rPr>
          <w:rStyle w:val="Sylfaen"/>
          <w:rFonts w:asciiTheme="minorEastAsia" w:eastAsiaTheme="minorEastAsia" w:hAnsiTheme="minorEastAsia"/>
          <w:sz w:val="32"/>
          <w:szCs w:val="32"/>
          <w:lang w:val="en-US" w:eastAsia="zh-TW" w:bidi="en-US"/>
        </w:rPr>
        <w:t>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許多人亂嚷」：按猶太人的習俗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人死後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喪家須鄭重</w:t>
      </w:r>
      <w:r w:rsidR="002D1362">
        <w:rPr>
          <w:rFonts w:asciiTheme="minorEastAsia" w:eastAsiaTheme="minorEastAsia" w:hAnsiTheme="minorEastAsia"/>
          <w:sz w:val="32"/>
          <w:szCs w:val="32"/>
          <w:lang w:eastAsia="zh-TW"/>
        </w:rPr>
        <w:t>舉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哀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連最窮的人家也須雇上兩名吹笛手和一名專事哭號的婦人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“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而到來弔唁的親友也大聲哭泣、哀悼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以致現場一片喧嚷、哀愁。</w:t>
      </w:r>
    </w:p>
    <w:p w:rsidR="00340FA2" w:rsidRPr="00726F51" w:rsidRDefault="00340FA2" w:rsidP="00F16FA5">
      <w:pPr>
        <w:pStyle w:val="a8"/>
        <w:shd w:val="clear" w:color="auto" w:fill="auto"/>
        <w:spacing w:before="0" w:after="0"/>
        <w:ind w:left="40" w:firstLine="0"/>
        <w:jc w:val="left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</w:rPr>
        <w:t xml:space="preserve">　　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24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節</w:t>
      </w:r>
      <w:r w:rsidR="00726F51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閨女」：原文</w:t>
      </w:r>
      <w:r w:rsidRPr="00726F51">
        <w:rPr>
          <w:rStyle w:val="Sylfaen2"/>
          <w:rFonts w:asciiTheme="minorEastAsia" w:eastAsiaTheme="minorEastAsia" w:hAnsiTheme="minorEastAsia"/>
          <w:sz w:val="32"/>
          <w:szCs w:val="32"/>
          <w:lang w:eastAsia="zh-TW"/>
        </w:rPr>
        <w:t>korasion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可指少女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（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見可六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22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val="en-US" w:eastAsia="zh-TW" w:bidi="en-US"/>
        </w:rPr>
        <w:t>）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按可五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42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睚魯的女兒</w:t>
      </w:r>
      <w:r w:rsidR="00726F51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已經十二歲」。</w:t>
      </w:r>
    </w:p>
    <w:p w:rsidR="00340FA2" w:rsidRPr="00726F51" w:rsidRDefault="00340FA2" w:rsidP="00F16FA5">
      <w:pPr>
        <w:pStyle w:val="a8"/>
        <w:shd w:val="clear" w:color="auto" w:fill="auto"/>
        <w:spacing w:before="0" w:after="0"/>
        <w:ind w:left="40" w:firstLine="0"/>
        <w:jc w:val="left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</w:rPr>
        <w:t xml:space="preserve">　　</w:t>
      </w:r>
      <w:r w:rsidR="00726F51" w:rsidRPr="00726F51">
        <w:rPr>
          <w:rStyle w:val="Sylfaen"/>
          <w:rFonts w:asciiTheme="minorEastAsia" w:eastAsiaTheme="minorEastAsia" w:hAnsiTheme="minorEastAsia"/>
          <w:sz w:val="32"/>
          <w:szCs w:val="32"/>
          <w:lang w:val="en-US" w:eastAsia="zh-TW" w:bidi="en-US"/>
        </w:rPr>
        <w:t>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不是死了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是睡著了」：聖經常以</w:t>
      </w:r>
      <w:r w:rsidR="00726F51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睡」比喩聖徒的死亡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（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見但十二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2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；約十一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11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；徒七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60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等〉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但這兒的</w:t>
      </w:r>
      <w:r w:rsidR="00726F51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睡」字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（</w:t>
      </w:r>
      <w:r w:rsidRPr="00726F51">
        <w:rPr>
          <w:rStyle w:val="Sylfaen2"/>
          <w:rFonts w:asciiTheme="minorEastAsia" w:eastAsiaTheme="minorEastAsia" w:hAnsiTheme="minorEastAsia"/>
          <w:sz w:val="32"/>
          <w:szCs w:val="32"/>
          <w:lang w:eastAsia="zh-TW"/>
        </w:rPr>
        <w:t>katheudo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）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在聖經中通常用於肉身睡眠與靈性沈睡的情形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不像另一字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val="en-US" w:eastAsia="zh-TW" w:bidi="en-US"/>
        </w:rPr>
        <w:t>ioimaomai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有時表示肉身的死亡。因此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單從這句來看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我們有可能認</w:t>
      </w:r>
      <w:r w:rsidR="001115B8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為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：耶穌表示睚魯的女兒只陷於昏迷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尙未至死。可是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從現場各人的反應、路加淸楚的描述（八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53、55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）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以及太十一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5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假設耶穌曾叫死人復活這點看來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這閨女的確死了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只不過她很快就會活過來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（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像睡醒一樣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）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。</w:t>
      </w:r>
    </w:p>
    <w:p w:rsidR="00340FA2" w:rsidRPr="00726F51" w:rsidRDefault="00340FA2" w:rsidP="00F16FA5">
      <w:pPr>
        <w:pStyle w:val="a8"/>
        <w:shd w:val="clear" w:color="auto" w:fill="auto"/>
        <w:spacing w:before="0" w:after="0" w:line="485" w:lineRule="exact"/>
        <w:ind w:left="40" w:firstLine="0"/>
        <w:jc w:val="left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</w:rPr>
        <w:t xml:space="preserve">　　</w:t>
      </w:r>
      <w:r w:rsidR="00726F51" w:rsidRPr="00726F51">
        <w:rPr>
          <w:rStyle w:val="16pt"/>
          <w:rFonts w:asciiTheme="minorEastAsia" w:eastAsiaTheme="minorEastAsia" w:hAnsiTheme="minorEastAsia"/>
          <w:lang w:eastAsia="zh-TW"/>
        </w:rPr>
        <w:t>「</w:t>
      </w:r>
      <w:r w:rsidRPr="00726F51">
        <w:rPr>
          <w:rStyle w:val="16pt"/>
          <w:rFonts w:asciiTheme="minorEastAsia" w:eastAsiaTheme="minorEastAsia" w:hAnsiTheme="minorEastAsia"/>
          <w:lang w:eastAsia="zh-TW"/>
        </w:rPr>
        <w:t>他們就嗤笑他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」</w:t>
      </w:r>
      <w:r w:rsidRPr="00726F51">
        <w:rPr>
          <w:rStyle w:val="16pt"/>
          <w:rFonts w:asciiTheme="minorEastAsia" w:eastAsiaTheme="minorEastAsia" w:hAnsiTheme="minorEastAsia"/>
          <w:lang w:eastAsia="zh-TW"/>
        </w:rPr>
        <w:t>：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這是因</w:t>
      </w:r>
      <w:r w:rsidR="001115B8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為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對他們來說</w:t>
      </w:r>
      <w:r w:rsidR="003E3C42">
        <w:rPr>
          <w:rStyle w:val="16pt"/>
          <w:rFonts w:asciiTheme="minorEastAsia" w:eastAsiaTheme="minorEastAsia" w:hAnsiTheme="minorEastAsia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閨女的死是不容置疑的事實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如果耶穌一心到來</w:t>
      </w:r>
      <w:r w:rsidR="00726F51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醫治」她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便是庸人自擾、公然出醜了。</w:t>
      </w:r>
    </w:p>
    <w:p w:rsidR="00340FA2" w:rsidRPr="00726F51" w:rsidRDefault="00340FA2" w:rsidP="00F16FA5">
      <w:pPr>
        <w:pStyle w:val="a8"/>
        <w:shd w:val="clear" w:color="auto" w:fill="auto"/>
        <w:spacing w:before="0" w:after="0"/>
        <w:ind w:left="40" w:firstLine="0"/>
        <w:jc w:val="left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</w:rPr>
        <w:t xml:space="preserve">　　</w:t>
      </w:r>
      <w:r w:rsidRPr="00726F51">
        <w:rPr>
          <w:rStyle w:val="Sylfaen3"/>
          <w:rFonts w:asciiTheme="minorEastAsia" w:eastAsiaTheme="minorEastAsia" w:hAnsiTheme="minorEastAsia"/>
          <w:sz w:val="32"/>
          <w:szCs w:val="32"/>
          <w:lang w:eastAsia="zh-TW"/>
        </w:rPr>
        <w:t>25</w:t>
      </w:r>
      <w:r w:rsidRPr="00726F51">
        <w:rPr>
          <w:rStyle w:val="16pt"/>
          <w:rFonts w:asciiTheme="minorEastAsia" w:eastAsiaTheme="minorEastAsia" w:hAnsiTheme="minorEastAsia"/>
          <w:lang w:eastAsia="zh-TW"/>
        </w:rPr>
        <w:t>節</w:t>
      </w:r>
      <w:r w:rsidR="00726F51" w:rsidRPr="00726F51">
        <w:rPr>
          <w:rStyle w:val="Sylfaen3"/>
          <w:rFonts w:asciiTheme="minorEastAsia" w:eastAsiaTheme="minorEastAsia" w:hAnsiTheme="minorEastAsia"/>
          <w:sz w:val="32"/>
          <w:szCs w:val="32"/>
          <w:lang w:val="en-US" w:eastAsia="zh-TW" w:bidi="en-US"/>
        </w:rPr>
        <w:t>「</w:t>
      </w:r>
      <w:r w:rsidRPr="00726F51">
        <w:rPr>
          <w:rStyle w:val="16pt"/>
          <w:rFonts w:asciiTheme="minorEastAsia" w:eastAsiaTheme="minorEastAsia" w:hAnsiTheme="minorEastAsia"/>
          <w:lang w:eastAsia="zh-TW"/>
        </w:rPr>
        <w:t>衆人旣被</w:t>
      </w:r>
      <w:r w:rsidR="00DC238C">
        <w:rPr>
          <w:rStyle w:val="16pt"/>
          <w:rFonts w:asciiTheme="minorEastAsia" w:eastAsiaTheme="minorEastAsia" w:hAnsiTheme="minorEastAsia"/>
          <w:lang w:eastAsia="zh-TW"/>
        </w:rPr>
        <w:t>攆</w:t>
      </w:r>
      <w:r w:rsidRPr="00726F51">
        <w:rPr>
          <w:rStyle w:val="16pt"/>
          <w:rFonts w:asciiTheme="minorEastAsia" w:eastAsiaTheme="minorEastAsia" w:hAnsiTheme="minorEastAsia"/>
          <w:lang w:eastAsia="zh-TW"/>
        </w:rPr>
        <w:t>出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」</w:t>
      </w:r>
      <w:r w:rsidRPr="00726F51">
        <w:rPr>
          <w:rStyle w:val="16pt"/>
          <w:rFonts w:asciiTheme="minorEastAsia" w:eastAsiaTheme="minorEastAsia" w:hAnsiTheme="minorEastAsia"/>
          <w:lang w:eastAsia="zh-TW"/>
        </w:rPr>
        <w:t>：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按馬可和路加的記載</w:t>
      </w:r>
      <w:r w:rsidR="003E3C42">
        <w:rPr>
          <w:rStyle w:val="16pt"/>
          <w:rFonts w:asciiTheme="minorEastAsia" w:eastAsiaTheme="minorEastAsia" w:hAnsiTheme="minorEastAsia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耶穌只帶著孩子的父母與彼得、雅各、約翰進了孩子所在的地方。</w:t>
      </w:r>
    </w:p>
    <w:p w:rsidR="00340FA2" w:rsidRPr="00726F51" w:rsidRDefault="00340FA2" w:rsidP="00F16FA5">
      <w:pPr>
        <w:pStyle w:val="a8"/>
        <w:shd w:val="clear" w:color="auto" w:fill="auto"/>
        <w:spacing w:before="0" w:after="0"/>
        <w:ind w:left="40" w:firstLine="0"/>
        <w:jc w:val="left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</w:rPr>
        <w:lastRenderedPageBreak/>
        <w:t xml:space="preserve">　　</w:t>
      </w:r>
      <w:r w:rsidR="00726F51" w:rsidRPr="00726F51">
        <w:rPr>
          <w:rStyle w:val="Sylfaen"/>
          <w:rFonts w:asciiTheme="minorEastAsia" w:eastAsiaTheme="minorEastAsia" w:hAnsiTheme="minorEastAsia"/>
          <w:sz w:val="32"/>
          <w:szCs w:val="32"/>
          <w:lang w:val="en-US" w:eastAsia="zh-TW" w:bidi="en-US"/>
        </w:rPr>
        <w:t>「</w:t>
      </w:r>
      <w:r w:rsidRPr="00726F51">
        <w:rPr>
          <w:rStyle w:val="16pt"/>
          <w:rFonts w:asciiTheme="minorEastAsia" w:eastAsiaTheme="minorEastAsia" w:hAnsiTheme="minorEastAsia"/>
          <w:lang w:eastAsia="zh-TW"/>
        </w:rPr>
        <w:t>拉著閨女的手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」：馬可和路加還記述耶穌吩咐閨女起來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而在閨女起來後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耶穌吩咐給她東西吃。</w:t>
      </w:r>
    </w:p>
    <w:p w:rsidR="00340FA2" w:rsidRPr="00726F51" w:rsidRDefault="00340FA2" w:rsidP="00F16FA5">
      <w:pPr>
        <w:pStyle w:val="a8"/>
        <w:shd w:val="clear" w:color="auto" w:fill="auto"/>
        <w:spacing w:before="0" w:after="575"/>
        <w:ind w:left="40" w:firstLine="0"/>
        <w:jc w:val="left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</w:rPr>
        <w:t xml:space="preserve">　　</w:t>
      </w:r>
      <w:r w:rsidRPr="00726F51">
        <w:rPr>
          <w:rStyle w:val="Sylfaen3"/>
          <w:rFonts w:asciiTheme="minorEastAsia" w:eastAsiaTheme="minorEastAsia" w:hAnsiTheme="minorEastAsia"/>
          <w:sz w:val="32"/>
          <w:szCs w:val="32"/>
          <w:lang w:eastAsia="zh-TW"/>
        </w:rPr>
        <w:t>26</w:t>
      </w:r>
      <w:r w:rsidRPr="00726F51">
        <w:rPr>
          <w:rStyle w:val="16pt"/>
          <w:rFonts w:asciiTheme="minorEastAsia" w:eastAsiaTheme="minorEastAsia" w:hAnsiTheme="minorEastAsia"/>
          <w:lang w:eastAsia="zh-TW"/>
        </w:rPr>
        <w:t>節</w:t>
      </w:r>
      <w:r w:rsidR="00726F51" w:rsidRPr="00726F51">
        <w:rPr>
          <w:rStyle w:val="16pt"/>
          <w:rFonts w:asciiTheme="minorEastAsia" w:eastAsiaTheme="minorEastAsia" w:hAnsiTheme="minorEastAsia"/>
          <w:lang w:eastAsia="zh-TW"/>
        </w:rPr>
        <w:t>「</w:t>
      </w:r>
      <w:r w:rsidRPr="00726F51">
        <w:rPr>
          <w:rStyle w:val="16pt"/>
          <w:rFonts w:asciiTheme="minorEastAsia" w:eastAsiaTheme="minorEastAsia" w:hAnsiTheme="minorEastAsia"/>
          <w:lang w:eastAsia="zh-TW"/>
        </w:rPr>
        <w:t>這風</w:t>
      </w:r>
      <w:r w:rsidR="00F16FA5">
        <w:rPr>
          <w:rStyle w:val="16pt"/>
          <w:rFonts w:asciiTheme="minorEastAsia" w:eastAsiaTheme="minorEastAsia" w:hAnsiTheme="minorEastAsia"/>
          <w:lang w:eastAsia="zh-TW"/>
        </w:rPr>
        <w:t>聲</w:t>
      </w:r>
      <w:r w:rsidRPr="00726F51">
        <w:rPr>
          <w:rStyle w:val="16pt"/>
          <w:rFonts w:asciiTheme="minorEastAsia" w:eastAsiaTheme="minorEastAsia" w:hAnsiTheme="minorEastAsia"/>
          <w:lang w:eastAsia="zh-TW"/>
        </w:rPr>
        <w:t>傳遍了那地方」：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根據馬可和路加的記載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耶穌曾囑咐睚魯夫婦不要把神漬宣揚出去；不過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閨女死而復活這事實是難以掩藏的。</w:t>
      </w:r>
    </w:p>
    <w:p w:rsidR="00340FA2" w:rsidRPr="00726F51" w:rsidRDefault="00340FA2" w:rsidP="00F16FA5">
      <w:pPr>
        <w:pStyle w:val="22"/>
        <w:keepNext/>
        <w:keepLines/>
        <w:shd w:val="clear" w:color="auto" w:fill="auto"/>
        <w:spacing w:before="0" w:after="0" w:line="380" w:lineRule="exact"/>
        <w:ind w:left="40" w:firstLine="0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二</w:t>
      </w:r>
      <w:r w:rsidRPr="00726F51">
        <w:rPr>
          <w:rStyle w:val="2Sylfaen"/>
          <w:rFonts w:asciiTheme="minorEastAsia" w:eastAsiaTheme="minorEastAsia" w:hAnsiTheme="minorEastAsia"/>
          <w:sz w:val="32"/>
          <w:szCs w:val="32"/>
          <w:lang w:eastAsia="zh-TW"/>
        </w:rPr>
        <w:t>•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醫治兩個瞎子（九</w:t>
      </w:r>
      <w:r w:rsidRPr="00726F51">
        <w:rPr>
          <w:rStyle w:val="2Sylfaen0"/>
          <w:rFonts w:asciiTheme="minorEastAsia" w:eastAsiaTheme="minorEastAsia" w:hAnsiTheme="minorEastAsia"/>
          <w:sz w:val="32"/>
          <w:szCs w:val="32"/>
          <w:lang w:eastAsia="zh-TW"/>
        </w:rPr>
        <w:t>27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至</w:t>
      </w:r>
      <w:r w:rsidRPr="00726F51">
        <w:rPr>
          <w:rStyle w:val="2Sylfaen0"/>
          <w:rFonts w:asciiTheme="minorEastAsia" w:eastAsiaTheme="minorEastAsia" w:hAnsiTheme="minorEastAsia"/>
          <w:sz w:val="32"/>
          <w:szCs w:val="32"/>
          <w:lang w:eastAsia="zh-TW"/>
        </w:rPr>
        <w:t>31</w:t>
      </w:r>
      <w:r w:rsidRPr="00726F51">
        <w:rPr>
          <w:rStyle w:val="2Sylfaen"/>
          <w:rFonts w:asciiTheme="minorEastAsia" w:eastAsiaTheme="minorEastAsia" w:hAnsiTheme="minorEastAsia"/>
          <w:sz w:val="32"/>
          <w:szCs w:val="32"/>
          <w:lang w:val="en-US" w:eastAsia="zh-TW" w:bidi="en-US"/>
        </w:rPr>
        <w:t>）</w:t>
      </w:r>
    </w:p>
    <w:p w:rsidR="00340FA2" w:rsidRPr="00726F51" w:rsidRDefault="00340FA2" w:rsidP="00F16FA5">
      <w:pPr>
        <w:pStyle w:val="32"/>
        <w:shd w:val="clear" w:color="auto" w:fill="auto"/>
        <w:spacing w:before="0"/>
        <w:ind w:left="40"/>
        <w:rPr>
          <w:rFonts w:asciiTheme="minorEastAsia" w:eastAsiaTheme="minorEastAsia" w:hAnsiTheme="minorEastAsia"/>
        </w:rPr>
      </w:pPr>
      <w:r w:rsidRPr="00726F51">
        <w:rPr>
          <w:rFonts w:asciiTheme="minorEastAsia" w:eastAsiaTheme="minorEastAsia" w:hAnsiTheme="minorEastAsia"/>
        </w:rPr>
        <w:t xml:space="preserve">　　</w:t>
      </w:r>
      <w:r w:rsidRPr="00726F51">
        <w:rPr>
          <w:rFonts w:asciiTheme="minorEastAsia" w:eastAsiaTheme="minorEastAsia" w:hAnsiTheme="minorEastAsia"/>
          <w:lang w:eastAsia="zh-TW"/>
        </w:rPr>
        <w:t>經文：</w:t>
      </w:r>
    </w:p>
    <w:p w:rsidR="00340FA2" w:rsidRPr="00726F51" w:rsidRDefault="00340FA2" w:rsidP="00DB6496">
      <w:pPr>
        <w:pStyle w:val="20"/>
        <w:shd w:val="clear" w:color="auto" w:fill="auto"/>
        <w:spacing w:before="0" w:line="504" w:lineRule="exact"/>
        <w:ind w:left="40"/>
        <w:jc w:val="left"/>
        <w:rPr>
          <w:rFonts w:asciiTheme="minorEastAsia" w:eastAsiaTheme="minorEastAsia" w:hAnsiTheme="minorEastAsia"/>
        </w:rPr>
      </w:pPr>
      <w:r w:rsidRPr="00726F51">
        <w:rPr>
          <w:rFonts w:asciiTheme="minorEastAsia" w:eastAsiaTheme="minorEastAsia" w:hAnsiTheme="minorEastAsia"/>
        </w:rPr>
        <w:t xml:space="preserve">　　</w:t>
      </w:r>
      <w:r w:rsidRPr="00726F51">
        <w:rPr>
          <w:rStyle w:val="210pt"/>
          <w:rFonts w:asciiTheme="minorEastAsia" w:eastAsiaTheme="minorEastAsia" w:hAnsiTheme="minorEastAsia"/>
          <w:sz w:val="32"/>
          <w:szCs w:val="32"/>
          <w:lang w:eastAsia="zh-TW"/>
        </w:rPr>
        <w:t>27</w:t>
      </w:r>
      <w:r w:rsidRPr="00726F51">
        <w:rPr>
          <w:rFonts w:asciiTheme="minorEastAsia" w:eastAsiaTheme="minorEastAsia" w:hAnsiTheme="minorEastAsia"/>
          <w:lang w:eastAsia="zh-TW"/>
        </w:rPr>
        <w:t>耶穌從那</w:t>
      </w:r>
      <w:r w:rsidR="001115B8" w:rsidRPr="00726F51">
        <w:rPr>
          <w:rFonts w:asciiTheme="minorEastAsia" w:eastAsiaTheme="minorEastAsia" w:hAnsiTheme="minorEastAsia"/>
          <w:lang w:eastAsia="zh-TW"/>
        </w:rPr>
        <w:t>裡</w:t>
      </w:r>
      <w:r w:rsidRPr="00726F51">
        <w:rPr>
          <w:rFonts w:asciiTheme="minorEastAsia" w:eastAsiaTheme="minorEastAsia" w:hAnsiTheme="minorEastAsia"/>
          <w:lang w:eastAsia="zh-TW"/>
        </w:rPr>
        <w:t>往前走</w:t>
      </w:r>
      <w:r w:rsidR="003E3C42">
        <w:rPr>
          <w:rFonts w:asciiTheme="minorEastAsia" w:eastAsiaTheme="minorEastAsia" w:hAnsiTheme="minorEastAsia"/>
          <w:lang w:eastAsia="zh-TW"/>
        </w:rPr>
        <w:t>，</w:t>
      </w:r>
      <w:r w:rsidRPr="00726F51">
        <w:rPr>
          <w:rFonts w:asciiTheme="minorEastAsia" w:eastAsiaTheme="minorEastAsia" w:hAnsiTheme="minorEastAsia"/>
          <w:lang w:eastAsia="zh-TW"/>
        </w:rPr>
        <w:t>有兩個瞎子跟著他</w:t>
      </w:r>
      <w:r w:rsidR="003E3C42">
        <w:rPr>
          <w:rFonts w:asciiTheme="minorEastAsia" w:eastAsiaTheme="minorEastAsia" w:hAnsiTheme="minorEastAsia"/>
          <w:lang w:eastAsia="zh-TW"/>
        </w:rPr>
        <w:t>，</w:t>
      </w:r>
      <w:r w:rsidRPr="00726F51">
        <w:rPr>
          <w:rFonts w:asciiTheme="minorEastAsia" w:eastAsiaTheme="minorEastAsia" w:hAnsiTheme="minorEastAsia"/>
          <w:lang w:eastAsia="zh-TW"/>
        </w:rPr>
        <w:t>喊叫</w:t>
      </w:r>
      <w:r w:rsidR="00726F51" w:rsidRPr="00726F51">
        <w:rPr>
          <w:rFonts w:asciiTheme="minorEastAsia" w:eastAsiaTheme="minorEastAsia" w:hAnsiTheme="minorEastAsia"/>
          <w:lang w:eastAsia="zh-TW"/>
        </w:rPr>
        <w:t>說</w:t>
      </w:r>
      <w:r w:rsidRPr="00726F51">
        <w:rPr>
          <w:rFonts w:asciiTheme="minorEastAsia" w:eastAsiaTheme="minorEastAsia" w:hAnsiTheme="minorEastAsia"/>
          <w:lang w:eastAsia="zh-TW"/>
        </w:rPr>
        <w:t>：</w:t>
      </w:r>
      <w:r w:rsidR="00726F51" w:rsidRPr="00726F51">
        <w:rPr>
          <w:rFonts w:asciiTheme="minorEastAsia" w:eastAsiaTheme="minorEastAsia" w:hAnsiTheme="minorEastAsia"/>
          <w:lang w:eastAsia="zh-TW"/>
        </w:rPr>
        <w:t>「</w:t>
      </w:r>
      <w:r w:rsidRPr="00726F51">
        <w:rPr>
          <w:rFonts w:asciiTheme="minorEastAsia" w:eastAsiaTheme="minorEastAsia" w:hAnsiTheme="minorEastAsia"/>
          <w:lang w:eastAsia="zh-TW"/>
        </w:rPr>
        <w:t>大衡的子孫</w:t>
      </w:r>
      <w:r w:rsidR="003E3C42">
        <w:rPr>
          <w:rStyle w:val="23"/>
          <w:rFonts w:asciiTheme="minorEastAsia" w:eastAsiaTheme="minorEastAsia" w:hAnsiTheme="minorEastAsia"/>
          <w:lang w:eastAsia="zh-TW"/>
        </w:rPr>
        <w:t>，</w:t>
      </w:r>
      <w:r w:rsidRPr="00726F51">
        <w:rPr>
          <w:rFonts w:asciiTheme="minorEastAsia" w:eastAsiaTheme="minorEastAsia" w:hAnsiTheme="minorEastAsia"/>
          <w:lang w:eastAsia="zh-TW"/>
        </w:rPr>
        <w:t>可憐我們吧</w:t>
      </w:r>
      <w:r w:rsidRPr="00726F51">
        <w:rPr>
          <w:rStyle w:val="23"/>
          <w:rFonts w:asciiTheme="minorEastAsia" w:eastAsiaTheme="minorEastAsia" w:hAnsiTheme="minorEastAsia"/>
          <w:lang w:eastAsia="zh-TW"/>
        </w:rPr>
        <w:t>！</w:t>
      </w:r>
      <w:r w:rsidRPr="00726F51">
        <w:rPr>
          <w:rFonts w:asciiTheme="minorEastAsia" w:eastAsiaTheme="minorEastAsia" w:hAnsiTheme="minorEastAsia"/>
          <w:lang w:eastAsia="zh-TW"/>
        </w:rPr>
        <w:t>」的耶穌進了房子</w:t>
      </w:r>
      <w:r w:rsidR="003E3C42">
        <w:rPr>
          <w:rFonts w:asciiTheme="minorEastAsia" w:eastAsiaTheme="minorEastAsia" w:hAnsiTheme="minorEastAsia"/>
          <w:lang w:eastAsia="zh-TW"/>
        </w:rPr>
        <w:t>，</w:t>
      </w:r>
      <w:r w:rsidRPr="00726F51">
        <w:rPr>
          <w:rFonts w:asciiTheme="minorEastAsia" w:eastAsiaTheme="minorEastAsia" w:hAnsiTheme="minorEastAsia"/>
          <w:lang w:eastAsia="zh-TW"/>
        </w:rPr>
        <w:t>瞎子就來到他跟前。耶穌</w:t>
      </w:r>
      <w:r w:rsidR="00726F51" w:rsidRPr="00726F51">
        <w:rPr>
          <w:rFonts w:asciiTheme="minorEastAsia" w:eastAsiaTheme="minorEastAsia" w:hAnsiTheme="minorEastAsia"/>
          <w:lang w:eastAsia="zh-TW"/>
        </w:rPr>
        <w:t>說</w:t>
      </w:r>
      <w:r w:rsidRPr="00726F51">
        <w:rPr>
          <w:rStyle w:val="210pt"/>
          <w:rFonts w:asciiTheme="minorEastAsia" w:eastAsiaTheme="minorEastAsia" w:hAnsiTheme="minorEastAsia"/>
          <w:sz w:val="32"/>
          <w:szCs w:val="32"/>
          <w:lang w:eastAsia="zh-TW"/>
        </w:rPr>
        <w:t>：</w:t>
      </w:r>
      <w:r w:rsidR="00726F51" w:rsidRPr="00726F51">
        <w:rPr>
          <w:rFonts w:asciiTheme="minorEastAsia" w:eastAsiaTheme="minorEastAsia" w:hAnsiTheme="minorEastAsia"/>
          <w:lang w:eastAsia="zh-TW"/>
        </w:rPr>
        <w:t>「</w:t>
      </w:r>
      <w:r w:rsidRPr="00726F51">
        <w:rPr>
          <w:rFonts w:asciiTheme="minorEastAsia" w:eastAsiaTheme="minorEastAsia" w:hAnsiTheme="minorEastAsia"/>
          <w:lang w:eastAsia="zh-TW"/>
        </w:rPr>
        <w:t>你們信我能做這事嗎？」他們</w:t>
      </w:r>
      <w:r w:rsidR="00726F51" w:rsidRPr="00726F51">
        <w:rPr>
          <w:rFonts w:asciiTheme="minorEastAsia" w:eastAsiaTheme="minorEastAsia" w:hAnsiTheme="minorEastAsia"/>
          <w:lang w:eastAsia="zh-TW"/>
        </w:rPr>
        <w:t>說</w:t>
      </w:r>
      <w:r w:rsidRPr="00726F51">
        <w:rPr>
          <w:rFonts w:asciiTheme="minorEastAsia" w:eastAsiaTheme="minorEastAsia" w:hAnsiTheme="minorEastAsia"/>
          <w:lang w:eastAsia="zh-TW"/>
        </w:rPr>
        <w:t>：</w:t>
      </w:r>
      <w:r w:rsidR="00726F51" w:rsidRPr="00726F51">
        <w:rPr>
          <w:rFonts w:asciiTheme="minorEastAsia" w:eastAsiaTheme="minorEastAsia" w:hAnsiTheme="minorEastAsia"/>
          <w:lang w:eastAsia="zh-TW"/>
        </w:rPr>
        <w:t>「</w:t>
      </w:r>
      <w:r w:rsidRPr="00726F51">
        <w:rPr>
          <w:rFonts w:asciiTheme="minorEastAsia" w:eastAsiaTheme="minorEastAsia" w:hAnsiTheme="minorEastAsia"/>
          <w:lang w:eastAsia="zh-TW"/>
        </w:rPr>
        <w:t>主啊</w:t>
      </w:r>
      <w:r w:rsidR="003E3C42">
        <w:rPr>
          <w:rFonts w:asciiTheme="minorEastAsia" w:eastAsiaTheme="minorEastAsia" w:hAnsiTheme="minorEastAsia"/>
          <w:lang w:eastAsia="zh-TW"/>
        </w:rPr>
        <w:t>，</w:t>
      </w:r>
      <w:r w:rsidRPr="00726F51">
        <w:rPr>
          <w:rFonts w:asciiTheme="minorEastAsia" w:eastAsiaTheme="minorEastAsia" w:hAnsiTheme="minorEastAsia"/>
          <w:lang w:eastAsia="zh-TW"/>
        </w:rPr>
        <w:t>我們信。」</w:t>
      </w:r>
      <w:r w:rsidRPr="00726F51">
        <w:rPr>
          <w:rStyle w:val="210pt"/>
          <w:rFonts w:asciiTheme="minorEastAsia" w:eastAsiaTheme="minorEastAsia" w:hAnsiTheme="minorEastAsia"/>
          <w:sz w:val="32"/>
          <w:szCs w:val="32"/>
          <w:vertAlign w:val="superscript"/>
          <w:lang w:eastAsia="zh-TW"/>
        </w:rPr>
        <w:t>29</w:t>
      </w:r>
      <w:r w:rsidRPr="00726F51">
        <w:rPr>
          <w:rFonts w:asciiTheme="minorEastAsia" w:eastAsiaTheme="minorEastAsia" w:hAnsiTheme="minorEastAsia"/>
          <w:lang w:eastAsia="zh-TW"/>
        </w:rPr>
        <w:t>耶穌就摸他們的眼晴</w:t>
      </w:r>
      <w:r w:rsidR="003E3C42">
        <w:rPr>
          <w:rFonts w:asciiTheme="minorEastAsia" w:eastAsiaTheme="minorEastAsia" w:hAnsiTheme="minorEastAsia"/>
          <w:lang w:eastAsia="zh-TW"/>
        </w:rPr>
        <w:t>，</w:t>
      </w:r>
      <w:r w:rsidR="00726F51" w:rsidRPr="00726F51">
        <w:rPr>
          <w:rFonts w:asciiTheme="minorEastAsia" w:eastAsiaTheme="minorEastAsia" w:hAnsiTheme="minorEastAsia"/>
          <w:lang w:eastAsia="zh-TW"/>
        </w:rPr>
        <w:t>說</w:t>
      </w:r>
      <w:r w:rsidRPr="00726F51">
        <w:rPr>
          <w:rFonts w:asciiTheme="minorEastAsia" w:eastAsiaTheme="minorEastAsia" w:hAnsiTheme="minorEastAsia"/>
          <w:lang w:eastAsia="zh-TW"/>
        </w:rPr>
        <w:t>：</w:t>
      </w:r>
      <w:r w:rsidR="00726F51" w:rsidRPr="00726F51">
        <w:rPr>
          <w:rFonts w:asciiTheme="minorEastAsia" w:eastAsiaTheme="minorEastAsia" w:hAnsiTheme="minorEastAsia"/>
          <w:lang w:eastAsia="zh-TW"/>
        </w:rPr>
        <w:t>「</w:t>
      </w:r>
      <w:r w:rsidRPr="00726F51">
        <w:rPr>
          <w:rFonts w:asciiTheme="minorEastAsia" w:eastAsiaTheme="minorEastAsia" w:hAnsiTheme="minorEastAsia"/>
          <w:lang w:eastAsia="zh-TW"/>
        </w:rPr>
        <w:t>照著你們的信給你們成全了吧。」</w:t>
      </w:r>
      <w:r w:rsidRPr="00726F51">
        <w:rPr>
          <w:rStyle w:val="210pt"/>
          <w:rFonts w:asciiTheme="minorEastAsia" w:eastAsiaTheme="minorEastAsia" w:hAnsiTheme="minorEastAsia"/>
          <w:sz w:val="32"/>
          <w:szCs w:val="32"/>
          <w:lang w:eastAsia="zh-TW"/>
        </w:rPr>
        <w:t>30</w:t>
      </w:r>
      <w:r w:rsidRPr="00726F51">
        <w:rPr>
          <w:rFonts w:asciiTheme="minorEastAsia" w:eastAsiaTheme="minorEastAsia" w:hAnsiTheme="minorEastAsia"/>
          <w:lang w:eastAsia="zh-TW"/>
        </w:rPr>
        <w:t>他們的眼睛就開了。耶穌切切地墦咐他們</w:t>
      </w:r>
      <w:r w:rsidR="00726F51" w:rsidRPr="00726F51">
        <w:rPr>
          <w:rFonts w:asciiTheme="minorEastAsia" w:eastAsiaTheme="minorEastAsia" w:hAnsiTheme="minorEastAsia"/>
          <w:lang w:eastAsia="zh-TW"/>
        </w:rPr>
        <w:t>說</w:t>
      </w:r>
      <w:r w:rsidRPr="00726F51">
        <w:rPr>
          <w:rFonts w:asciiTheme="minorEastAsia" w:eastAsiaTheme="minorEastAsia" w:hAnsiTheme="minorEastAsia"/>
          <w:lang w:eastAsia="zh-TW"/>
        </w:rPr>
        <w:t>：</w:t>
      </w:r>
      <w:r w:rsidR="00726F51" w:rsidRPr="00726F51">
        <w:rPr>
          <w:rFonts w:asciiTheme="minorEastAsia" w:eastAsiaTheme="minorEastAsia" w:hAnsiTheme="minorEastAsia"/>
          <w:lang w:eastAsia="zh-TW"/>
        </w:rPr>
        <w:t>「</w:t>
      </w:r>
      <w:r w:rsidRPr="00726F51">
        <w:rPr>
          <w:rFonts w:asciiTheme="minorEastAsia" w:eastAsiaTheme="minorEastAsia" w:hAnsiTheme="minorEastAsia"/>
          <w:lang w:eastAsia="zh-TW"/>
        </w:rPr>
        <w:t>你們要小</w:t>
      </w:r>
      <w:r w:rsidRPr="00726F51">
        <w:rPr>
          <w:rStyle w:val="2-1pt"/>
          <w:rFonts w:asciiTheme="minorEastAsia" w:eastAsiaTheme="minorEastAsia" w:hAnsiTheme="minorEastAsia"/>
          <w:lang w:eastAsia="zh-TW"/>
        </w:rPr>
        <w:t>心</w:t>
      </w:r>
      <w:r w:rsidR="003E3C42">
        <w:rPr>
          <w:rStyle w:val="2-1pt"/>
          <w:rFonts w:asciiTheme="minorEastAsia" w:eastAsiaTheme="minorEastAsia" w:hAnsiTheme="minorEastAsia"/>
          <w:lang w:eastAsia="zh-TW"/>
        </w:rPr>
        <w:t>，</w:t>
      </w:r>
      <w:r w:rsidRPr="00726F51">
        <w:rPr>
          <w:rStyle w:val="2-1pt"/>
          <w:rFonts w:asciiTheme="minorEastAsia" w:eastAsiaTheme="minorEastAsia" w:hAnsiTheme="minorEastAsia"/>
          <w:lang w:eastAsia="zh-TW"/>
        </w:rPr>
        <w:t>不可叫•人知道。」</w:t>
      </w:r>
      <w:r w:rsidRPr="00726F51">
        <w:rPr>
          <w:rStyle w:val="210pt"/>
          <w:rFonts w:asciiTheme="minorEastAsia" w:eastAsiaTheme="minorEastAsia" w:hAnsiTheme="minorEastAsia"/>
          <w:sz w:val="32"/>
          <w:szCs w:val="32"/>
          <w:lang w:eastAsia="zh-TW"/>
        </w:rPr>
        <w:t>31</w:t>
      </w:r>
      <w:r w:rsidRPr="00726F51">
        <w:rPr>
          <w:rFonts w:asciiTheme="minorEastAsia" w:eastAsiaTheme="minorEastAsia" w:hAnsiTheme="minorEastAsia"/>
          <w:lang w:eastAsia="zh-TW"/>
        </w:rPr>
        <w:t>他們出去</w:t>
      </w:r>
      <w:r w:rsidR="003E3C42">
        <w:rPr>
          <w:rFonts w:asciiTheme="minorEastAsia" w:eastAsiaTheme="minorEastAsia" w:hAnsiTheme="minorEastAsia"/>
          <w:lang w:eastAsia="zh-TW"/>
        </w:rPr>
        <w:t>，</w:t>
      </w:r>
      <w:r w:rsidRPr="00726F51">
        <w:rPr>
          <w:rFonts w:asciiTheme="minorEastAsia" w:eastAsiaTheme="minorEastAsia" w:hAnsiTheme="minorEastAsia"/>
          <w:lang w:eastAsia="zh-TW"/>
        </w:rPr>
        <w:t>竟把他的名聲傅遍了那地方。</w:t>
      </w:r>
    </w:p>
    <w:p w:rsidR="00340FA2" w:rsidRPr="00726F51" w:rsidRDefault="00340FA2" w:rsidP="00F16FA5">
      <w:pPr>
        <w:pStyle w:val="a8"/>
        <w:shd w:val="clear" w:color="auto" w:fill="auto"/>
        <w:spacing w:before="0" w:after="0"/>
        <w:ind w:left="40" w:firstLine="0"/>
        <w:jc w:val="left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</w:rPr>
        <w:t xml:space="preserve">　　</w:t>
      </w:r>
      <w:r w:rsidRPr="00726F51">
        <w:rPr>
          <w:rStyle w:val="Sylfaen3"/>
          <w:rFonts w:asciiTheme="minorEastAsia" w:eastAsiaTheme="minorEastAsia" w:hAnsiTheme="minorEastAsia"/>
          <w:sz w:val="32"/>
          <w:szCs w:val="32"/>
          <w:lang w:eastAsia="zh-TW"/>
        </w:rPr>
        <w:t>27</w:t>
      </w:r>
      <w:r w:rsidRPr="00726F51">
        <w:rPr>
          <w:rStyle w:val="16pt"/>
          <w:rFonts w:asciiTheme="minorEastAsia" w:eastAsiaTheme="minorEastAsia" w:hAnsiTheme="minorEastAsia"/>
          <w:lang w:eastAsia="zh-TW"/>
        </w:rPr>
        <w:t>節</w:t>
      </w:r>
      <w:r w:rsidR="00726F51" w:rsidRPr="00726F51">
        <w:rPr>
          <w:rStyle w:val="16pt"/>
          <w:rFonts w:asciiTheme="minorEastAsia" w:eastAsiaTheme="minorEastAsia" w:hAnsiTheme="minorEastAsia"/>
          <w:lang w:eastAsia="zh-TW"/>
        </w:rPr>
        <w:t>「</w:t>
      </w:r>
      <w:r w:rsidRPr="00726F51">
        <w:rPr>
          <w:rStyle w:val="16pt"/>
          <w:rFonts w:asciiTheme="minorEastAsia" w:eastAsiaTheme="minorEastAsia" w:hAnsiTheme="minorEastAsia"/>
          <w:lang w:eastAsia="zh-TW"/>
        </w:rPr>
        <w:t>從那</w:t>
      </w:r>
      <w:r w:rsidR="001115B8" w:rsidRPr="00726F51">
        <w:rPr>
          <w:rStyle w:val="16pt"/>
          <w:rFonts w:asciiTheme="minorEastAsia" w:eastAsiaTheme="minorEastAsia" w:hAnsiTheme="minorEastAsia"/>
          <w:lang w:eastAsia="zh-TW"/>
        </w:rPr>
        <w:t>裡</w:t>
      </w:r>
      <w:r w:rsidRPr="00726F51">
        <w:rPr>
          <w:rStyle w:val="16pt"/>
          <w:rFonts w:asciiTheme="minorEastAsia" w:eastAsiaTheme="minorEastAsia" w:hAnsiTheme="minorEastAsia"/>
          <w:lang w:eastAsia="zh-TW"/>
        </w:rPr>
        <w:t>往前走」：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可能是從睚魯的家回來。</w:t>
      </w:r>
    </w:p>
    <w:p w:rsidR="00340FA2" w:rsidRPr="00726F51" w:rsidRDefault="00340FA2" w:rsidP="00F16FA5">
      <w:pPr>
        <w:pStyle w:val="a8"/>
        <w:shd w:val="clear" w:color="auto" w:fill="auto"/>
        <w:spacing w:before="0" w:after="180"/>
        <w:ind w:left="40" w:firstLine="0"/>
        <w:jc w:val="left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</w:rPr>
        <w:t xml:space="preserve">　　</w:t>
      </w:r>
      <w:r w:rsidR="00726F51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「</w:t>
      </w:r>
      <w:r w:rsidRPr="00726F51">
        <w:rPr>
          <w:rStyle w:val="16pt"/>
          <w:rFonts w:asciiTheme="minorEastAsia" w:eastAsiaTheme="minorEastAsia" w:hAnsiTheme="minorEastAsia"/>
          <w:lang w:eastAsia="zh-TW"/>
        </w:rPr>
        <w:t>兩個瞎子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」</w:t>
      </w:r>
      <w:r w:rsidRPr="00726F51">
        <w:rPr>
          <w:rStyle w:val="16pt"/>
          <w:rFonts w:asciiTheme="minorEastAsia" w:eastAsiaTheme="minorEastAsia" w:hAnsiTheme="minorEastAsia"/>
          <w:lang w:eastAsia="zh-TW"/>
        </w:rPr>
        <w:t>：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在古時以及現代一些較落後的地區</w:t>
      </w:r>
      <w:r w:rsidR="003E3C42">
        <w:rPr>
          <w:rStyle w:val="16pt"/>
          <w:rFonts w:asciiTheme="minorEastAsia" w:eastAsiaTheme="minorEastAsia" w:hAnsiTheme="minorEastAsia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由於居民缺乏醫藥知識和衞生設備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因感染細菌、病毒而導致眼瞎的情形並非罕見。我們沒有足夠理由說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馬太這兒的記載是太廿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29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至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34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val="en-US" w:eastAsia="zh-TW" w:bidi="en-US"/>
        </w:rPr>
        <w:t>（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參可十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46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至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52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val="en-US" w:eastAsia="zh-TW" w:bidi="en-US"/>
        </w:rPr>
        <w:t>）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的翻版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或說這兒的兩個瞎子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就是可八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22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至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26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與十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46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至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52</w:t>
      </w:r>
      <w:r w:rsidR="001115B8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裡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二人的總和。</w:t>
      </w:r>
    </w:p>
    <w:p w:rsidR="00340FA2" w:rsidRPr="00726F51" w:rsidRDefault="00340FA2" w:rsidP="00F16FA5">
      <w:pPr>
        <w:pStyle w:val="a8"/>
        <w:shd w:val="clear" w:color="auto" w:fill="auto"/>
        <w:spacing w:before="0" w:after="0"/>
        <w:ind w:left="40" w:firstLine="0"/>
        <w:jc w:val="left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</w:rPr>
        <w:t xml:space="preserve">　　</w:t>
      </w:r>
      <w:r w:rsidR="00726F51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大衞的子孫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可憐我們吧」：這是在馬太的記載中</w:t>
      </w:r>
      <w:r w:rsidR="003E3C42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耶穌首次被時人稱</w:t>
      </w:r>
      <w:r w:rsidR="001115B8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為</w:t>
      </w:r>
      <w:r w:rsidR="00726F51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大衞的子孫」。日後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在耶利哥附近</w:t>
      </w:r>
      <w:r w:rsidR="003E3C42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也曾有兩名瞎子以此稱呼耶穌（廿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30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val="en-US" w:eastAsia="zh-TW" w:bidi="en-US"/>
        </w:rPr>
        <w:t>）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。不過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耶穌一生中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其實還有別些人這樣稱呼他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（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十五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22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廿一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9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、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15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）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。從廿一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15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、廿二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42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看來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（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另見一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1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詮釋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）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="00726F51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大衞的子孫」這稱銜意味著</w:t>
      </w:r>
      <w:r w:rsidR="00726F51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基督」。另一方面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在這處與十五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22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、廿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30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以此稱呼耶穌的人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都求他憐憫他們或家人的困苦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（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眼瞎或被鬼附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）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。很可能當代一些猶太人根據賽卅五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5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至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6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、六十一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1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等經文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（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參太十一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4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至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5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與詮釋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）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認</w:t>
      </w:r>
      <w:r w:rsidR="001115B8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為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彌賽亞時代是消弭疾病和痛苦的紀元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而</w:t>
      </w:r>
      <w:r w:rsidR="00726F51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大衞的子孫」就是滿有憐憫和醫治能力的一位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（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但參廿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31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lastRenderedPageBreak/>
        <w:t>詮釋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）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。</w:t>
      </w:r>
    </w:p>
    <w:p w:rsidR="00340FA2" w:rsidRPr="00726F51" w:rsidRDefault="00340FA2" w:rsidP="00F16FA5">
      <w:pPr>
        <w:pStyle w:val="a8"/>
        <w:shd w:val="clear" w:color="auto" w:fill="auto"/>
        <w:spacing w:before="0" w:after="0"/>
        <w:ind w:left="40" w:firstLine="0"/>
        <w:jc w:val="left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</w:rPr>
        <w:t xml:space="preserve">　　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28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節</w:t>
      </w:r>
      <w:r w:rsidR="00726F51" w:rsidRPr="00726F51">
        <w:rPr>
          <w:rStyle w:val="Sylfaen"/>
          <w:rFonts w:asciiTheme="minorEastAsia" w:eastAsiaTheme="minorEastAsia" w:hAnsiTheme="minorEastAsia"/>
          <w:sz w:val="32"/>
          <w:szCs w:val="32"/>
          <w:lang w:val="en-US" w:eastAsia="zh-TW" w:bidi="en-US"/>
        </w:rPr>
        <w:t>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耶</w:t>
      </w:r>
      <w:r w:rsidR="001A125D">
        <w:rPr>
          <w:rFonts w:asciiTheme="minorEastAsia" w:eastAsiaTheme="minorEastAsia" w:hAnsiTheme="minorEastAsia"/>
          <w:sz w:val="32"/>
          <w:szCs w:val="32"/>
          <w:lang w:eastAsia="zh-TW"/>
        </w:rPr>
        <w:t>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進了房子」：這兒所說的房子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可能是耶穌的家（四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13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〉</w:t>
      </w:r>
      <w:r w:rsidR="003E3C42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也可能是馬太的家（九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10、19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）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。耶穌不理會瞎子的呼喊</w:t>
      </w:r>
      <w:r w:rsidR="003E3C42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沒有在路上醫治他們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也許是</w:t>
      </w:r>
      <w:r w:rsidR="001115B8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為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了試驗他們的信心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（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見八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7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詮釋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十五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23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至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26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）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但也可能是要避免同行的衆人宣揚出去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妨礙他眞正的使命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（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見八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4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詮釋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）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。</w:t>
      </w:r>
    </w:p>
    <w:p w:rsidR="00340FA2" w:rsidRPr="00726F51" w:rsidRDefault="00340FA2" w:rsidP="00F16FA5">
      <w:pPr>
        <w:pStyle w:val="a8"/>
        <w:shd w:val="clear" w:color="auto" w:fill="auto"/>
        <w:spacing w:before="0" w:after="0" w:line="490" w:lineRule="exact"/>
        <w:ind w:left="40" w:firstLine="0"/>
        <w:jc w:val="left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</w:rPr>
        <w:t xml:space="preserve">　　</w:t>
      </w:r>
      <w:r w:rsidR="00726F51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你們信我能做這事嗎」：這問題與瞎子的答覆顯示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他們並不是在無計可施時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對耶穌抱著</w:t>
      </w:r>
      <w:r w:rsidR="00726F51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姑且一試」的態度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而是眞的相信耶穌是</w:t>
      </w:r>
      <w:r w:rsidR="00726F51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大衞的子孫」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他有醫治的大能和權柄。</w:t>
      </w:r>
    </w:p>
    <w:p w:rsidR="00340FA2" w:rsidRPr="00726F51" w:rsidRDefault="00340FA2" w:rsidP="00F16FA5">
      <w:pPr>
        <w:pStyle w:val="a8"/>
        <w:shd w:val="clear" w:color="auto" w:fill="auto"/>
        <w:spacing w:before="0" w:after="0"/>
        <w:ind w:left="40" w:firstLine="0"/>
        <w:jc w:val="left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</w:rPr>
        <w:t xml:space="preserve">　　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29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節</w:t>
      </w:r>
      <w:r w:rsidR="00726F51" w:rsidRPr="00726F51">
        <w:rPr>
          <w:rStyle w:val="Sylfaen"/>
          <w:rFonts w:asciiTheme="minorEastAsia" w:eastAsiaTheme="minorEastAsia" w:hAnsiTheme="minorEastAsia"/>
          <w:sz w:val="32"/>
          <w:szCs w:val="32"/>
          <w:lang w:val="en-US" w:eastAsia="zh-TW" w:bidi="en-US"/>
        </w:rPr>
        <w:t>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就摸說」：在此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摸眼的</w:t>
      </w:r>
      <w:r w:rsidR="002D1362">
        <w:rPr>
          <w:rFonts w:asciiTheme="minorEastAsia" w:eastAsiaTheme="minorEastAsia" w:hAnsiTheme="minorEastAsia"/>
          <w:sz w:val="32"/>
          <w:szCs w:val="32"/>
          <w:lang w:eastAsia="zh-TW"/>
        </w:rPr>
        <w:t>舉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動與權威的話語</w:t>
      </w:r>
    </w:p>
    <w:p w:rsidR="00340FA2" w:rsidRPr="00726F51" w:rsidRDefault="00340FA2" w:rsidP="00F16FA5">
      <w:pPr>
        <w:pStyle w:val="a8"/>
        <w:shd w:val="clear" w:color="auto" w:fill="auto"/>
        <w:spacing w:before="0" w:after="0"/>
        <w:ind w:left="40" w:firstLine="0"/>
        <w:jc w:val="left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</w:rPr>
        <w:t xml:space="preserve">　　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同是醫治的媒介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前者更傳達耶穌對病人的憐慨。</w:t>
      </w:r>
    </w:p>
    <w:p w:rsidR="00340FA2" w:rsidRPr="00726F51" w:rsidRDefault="00340FA2" w:rsidP="00F16FA5">
      <w:pPr>
        <w:pStyle w:val="a8"/>
        <w:shd w:val="clear" w:color="auto" w:fill="auto"/>
        <w:spacing w:before="0" w:after="0"/>
        <w:ind w:left="40" w:firstLine="0"/>
        <w:jc w:val="left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</w:rPr>
        <w:t xml:space="preserve">　　</w:t>
      </w:r>
      <w:r w:rsidR="00726F51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照著你們的信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……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了吧」：這話跟八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13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類似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意思是</w:t>
      </w:r>
      <w:r w:rsidR="00726F51" w:rsidRPr="00726F51">
        <w:rPr>
          <w:rStyle w:val="Sylfaen"/>
          <w:rFonts w:asciiTheme="minorEastAsia" w:eastAsiaTheme="minorEastAsia" w:hAnsiTheme="minorEastAsia"/>
          <w:sz w:val="32"/>
          <w:szCs w:val="32"/>
          <w:lang w:val="en-US" w:eastAsia="zh-TW" w:bidi="en-US"/>
        </w:rPr>
        <w:t>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因你們有信心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就給你們成全了吧。」</w:t>
      </w:r>
    </w:p>
    <w:p w:rsidR="00340FA2" w:rsidRPr="00726F51" w:rsidRDefault="00340FA2" w:rsidP="00F16FA5">
      <w:pPr>
        <w:pStyle w:val="a8"/>
        <w:shd w:val="clear" w:color="auto" w:fill="auto"/>
        <w:spacing w:before="0" w:after="0"/>
        <w:ind w:left="40" w:firstLine="0"/>
        <w:jc w:val="left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</w:rPr>
        <w:t xml:space="preserve">　　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30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節</w:t>
      </w:r>
      <w:r w:rsidR="00726F51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切切地</w:t>
      </w:r>
      <w:r w:rsidR="00DB6496">
        <w:rPr>
          <w:rFonts w:asciiTheme="minorEastAsia" w:eastAsiaTheme="minorEastAsia" w:hAnsiTheme="minorEastAsia"/>
          <w:sz w:val="32"/>
          <w:szCs w:val="32"/>
          <w:lang w:eastAsia="zh-TW"/>
        </w:rPr>
        <w:t>囑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咐」：原文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val="en-US" w:eastAsia="zh-TW" w:bidi="en-US"/>
        </w:rPr>
        <w:t>emfcrimaomai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這字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也出現於可一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43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、十四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5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約十一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33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、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38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每次都表達強烈的情緖。耶穌這次嚴厲的囑咐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像在八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4</w:t>
      </w:r>
      <w:r w:rsidRPr="00726F51">
        <w:rPr>
          <w:rStyle w:val="-1pt"/>
          <w:rFonts w:asciiTheme="minorEastAsia" w:eastAsiaTheme="minorEastAsia" w:hAnsiTheme="minorEastAsia"/>
          <w:sz w:val="32"/>
          <w:szCs w:val="32"/>
          <w:lang w:eastAsia="zh-TW"/>
        </w:rPr>
        <w:t>一樣</w:t>
      </w:r>
      <w:r w:rsidR="003E3C42">
        <w:rPr>
          <w:rStyle w:val="-1pt"/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Style w:val="-1pt"/>
          <w:rFonts w:asciiTheme="minorEastAsia" w:eastAsiaTheme="minorEastAsia" w:hAnsiTheme="minorEastAsia"/>
          <w:sz w:val="32"/>
          <w:szCs w:val="32"/>
          <w:lang w:eastAsia="zh-TW"/>
        </w:rPr>
        <w:t>也是要避免引起群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衆盲目的擁戴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好履行他眞正的使命。</w:t>
      </w:r>
    </w:p>
    <w:p w:rsidR="00340FA2" w:rsidRPr="00726F51" w:rsidRDefault="00340FA2" w:rsidP="00F16FA5">
      <w:pPr>
        <w:pStyle w:val="a8"/>
        <w:shd w:val="clear" w:color="auto" w:fill="auto"/>
        <w:spacing w:before="0" w:after="564" w:line="485" w:lineRule="exact"/>
        <w:ind w:left="40" w:firstLine="0"/>
        <w:jc w:val="left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</w:rPr>
        <w:t xml:space="preserve">　　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31</w:t>
      </w:r>
      <w:r w:rsidRPr="00726F51">
        <w:rPr>
          <w:rStyle w:val="16pt"/>
          <w:rFonts w:asciiTheme="minorEastAsia" w:eastAsiaTheme="minorEastAsia" w:hAnsiTheme="minorEastAsia"/>
          <w:lang w:eastAsia="zh-TW"/>
        </w:rPr>
        <w:t>節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這兩個人沒有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（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或沒法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）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遵行耶穌的囑咐</w:t>
      </w:r>
      <w:r w:rsidR="003E3C42">
        <w:rPr>
          <w:rStyle w:val="16pt"/>
          <w:rFonts w:asciiTheme="minorEastAsia" w:eastAsiaTheme="minorEastAsia" w:hAnsiTheme="minorEastAsia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結果耶穌的名聲還是傳了出去。</w:t>
      </w:r>
    </w:p>
    <w:p w:rsidR="00340FA2" w:rsidRPr="00726F51" w:rsidRDefault="00340FA2" w:rsidP="00F16FA5">
      <w:pPr>
        <w:pStyle w:val="30"/>
        <w:keepNext/>
        <w:keepLines/>
        <w:shd w:val="clear" w:color="auto" w:fill="auto"/>
        <w:spacing w:before="0" w:after="0" w:line="380" w:lineRule="exact"/>
        <w:ind w:left="40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三</w:t>
      </w:r>
      <w:r w:rsidRPr="00726F51">
        <w:rPr>
          <w:rStyle w:val="3Sylfaen"/>
          <w:rFonts w:asciiTheme="minorEastAsia" w:eastAsiaTheme="minorEastAsia" w:hAnsiTheme="minorEastAsia"/>
          <w:sz w:val="32"/>
          <w:szCs w:val="32"/>
          <w:lang w:eastAsia="zh-TW"/>
        </w:rPr>
        <w:t>•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趕鬼治啞巴（九</w:t>
      </w:r>
      <w:r w:rsidRPr="00726F51">
        <w:rPr>
          <w:rStyle w:val="3Sylfaen0"/>
          <w:rFonts w:asciiTheme="minorEastAsia" w:eastAsiaTheme="minorEastAsia" w:hAnsiTheme="minorEastAsia"/>
          <w:sz w:val="32"/>
          <w:szCs w:val="32"/>
          <w:lang w:eastAsia="zh-TW"/>
        </w:rPr>
        <w:t>32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至</w:t>
      </w:r>
      <w:r w:rsidRPr="00726F51">
        <w:rPr>
          <w:rStyle w:val="3Sylfaen0"/>
          <w:rFonts w:asciiTheme="minorEastAsia" w:eastAsiaTheme="minorEastAsia" w:hAnsiTheme="minorEastAsia"/>
          <w:sz w:val="32"/>
          <w:szCs w:val="32"/>
          <w:lang w:eastAsia="zh-TW"/>
        </w:rPr>
        <w:t>34</w:t>
      </w:r>
      <w:r w:rsidRPr="00726F51">
        <w:rPr>
          <w:rStyle w:val="3Sylfaen"/>
          <w:rFonts w:asciiTheme="minorEastAsia" w:eastAsiaTheme="minorEastAsia" w:hAnsiTheme="minorEastAsia"/>
          <w:sz w:val="32"/>
          <w:szCs w:val="32"/>
          <w:lang w:eastAsia="zh-TW"/>
        </w:rPr>
        <w:t>）</w:t>
      </w:r>
    </w:p>
    <w:p w:rsidR="00340FA2" w:rsidRPr="00726F51" w:rsidRDefault="00340FA2" w:rsidP="00F16FA5">
      <w:pPr>
        <w:pStyle w:val="32"/>
        <w:shd w:val="clear" w:color="auto" w:fill="auto"/>
        <w:spacing w:before="0" w:line="494" w:lineRule="exact"/>
        <w:ind w:left="40"/>
        <w:rPr>
          <w:rFonts w:asciiTheme="minorEastAsia" w:eastAsiaTheme="minorEastAsia" w:hAnsiTheme="minorEastAsia"/>
        </w:rPr>
      </w:pPr>
      <w:r w:rsidRPr="00726F51">
        <w:rPr>
          <w:rFonts w:asciiTheme="minorEastAsia" w:eastAsiaTheme="minorEastAsia" w:hAnsiTheme="minorEastAsia"/>
        </w:rPr>
        <w:t xml:space="preserve">　　</w:t>
      </w:r>
      <w:r w:rsidRPr="00726F51">
        <w:rPr>
          <w:rFonts w:asciiTheme="minorEastAsia" w:eastAsiaTheme="minorEastAsia" w:hAnsiTheme="minorEastAsia"/>
          <w:lang w:eastAsia="zh-TW"/>
        </w:rPr>
        <w:t>經文：</w:t>
      </w:r>
    </w:p>
    <w:p w:rsidR="00340FA2" w:rsidRPr="00726F51" w:rsidRDefault="00340FA2" w:rsidP="00F16FA5">
      <w:pPr>
        <w:pStyle w:val="40"/>
        <w:shd w:val="clear" w:color="auto" w:fill="auto"/>
        <w:spacing w:after="476"/>
        <w:ind w:left="40" w:firstLine="0"/>
        <w:jc w:val="left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</w:rPr>
        <w:t xml:space="preserve">　　</w:t>
      </w:r>
      <w:r w:rsidRPr="00726F51">
        <w:rPr>
          <w:rStyle w:val="4Sylfaen"/>
          <w:rFonts w:asciiTheme="minorEastAsia" w:eastAsiaTheme="minorEastAsia" w:hAnsiTheme="minorEastAsia"/>
          <w:sz w:val="32"/>
          <w:szCs w:val="32"/>
          <w:lang w:eastAsia="zh-TW"/>
        </w:rPr>
        <w:t>32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他們出去的時候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有人將鬼所附的一個啞巴帶到耶穌跟前來。</w:t>
      </w:r>
      <w:r w:rsidRPr="00726F51">
        <w:rPr>
          <w:rStyle w:val="4Sylfaen"/>
          <w:rFonts w:asciiTheme="minorEastAsia" w:eastAsiaTheme="minorEastAsia" w:hAnsiTheme="minorEastAsia"/>
          <w:sz w:val="32"/>
          <w:szCs w:val="32"/>
          <w:vertAlign w:val="superscript"/>
          <w:lang w:eastAsia="zh-TW"/>
        </w:rPr>
        <w:t>33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鬼被趕出去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啞巴就</w:t>
      </w:r>
      <w:r w:rsidR="00726F51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說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出話來。衆人都希奇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="00726F51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說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：</w:t>
      </w:r>
      <w:r w:rsidR="00726F51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在以色列中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從來沒有見過這樣的事。」</w:t>
      </w:r>
      <w:r w:rsidRPr="00726F51">
        <w:rPr>
          <w:rStyle w:val="4Sylfaen"/>
          <w:rFonts w:asciiTheme="minorEastAsia" w:eastAsiaTheme="minorEastAsia" w:hAnsiTheme="minorEastAsia"/>
          <w:sz w:val="32"/>
          <w:szCs w:val="32"/>
          <w:vertAlign w:val="superscript"/>
          <w:lang w:eastAsia="zh-TW"/>
        </w:rPr>
        <w:t>34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法利賽人卻</w:t>
      </w:r>
      <w:r w:rsidR="00726F51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說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：</w:t>
      </w:r>
      <w:r w:rsidR="00726F51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他是靠著鬼王趕鬼。」</w:t>
      </w:r>
    </w:p>
    <w:p w:rsidR="00340FA2" w:rsidRPr="00726F51" w:rsidRDefault="00340FA2" w:rsidP="00F16FA5">
      <w:pPr>
        <w:pStyle w:val="a8"/>
        <w:shd w:val="clear" w:color="auto" w:fill="auto"/>
        <w:spacing w:before="0" w:after="0"/>
        <w:ind w:left="40" w:firstLine="0"/>
        <w:jc w:val="left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</w:rPr>
        <w:t xml:space="preserve">　　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32</w:t>
      </w:r>
      <w:r w:rsidRPr="00726F51">
        <w:rPr>
          <w:rStyle w:val="16pt"/>
          <w:rFonts w:asciiTheme="minorEastAsia" w:eastAsiaTheme="minorEastAsia" w:hAnsiTheme="minorEastAsia"/>
          <w:lang w:eastAsia="zh-TW"/>
        </w:rPr>
        <w:t>節</w:t>
      </w:r>
      <w:r w:rsidR="00726F51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「</w:t>
      </w:r>
      <w:r w:rsidRPr="00726F51">
        <w:rPr>
          <w:rStyle w:val="16pt"/>
          <w:rFonts w:asciiTheme="minorEastAsia" w:eastAsiaTheme="minorEastAsia" w:hAnsiTheme="minorEastAsia"/>
          <w:lang w:eastAsia="zh-TW"/>
        </w:rPr>
        <w:t>鬼所附的一個啞巴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」：表面上</w:t>
      </w:r>
      <w:r w:rsidR="003E3C42">
        <w:rPr>
          <w:rStyle w:val="16pt"/>
          <w:rFonts w:asciiTheme="minorEastAsia" w:eastAsiaTheme="minorEastAsia" w:hAnsiTheme="minorEastAsia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這啞巴跟十二</w:t>
      </w:r>
      <w:r w:rsidRPr="00726F51">
        <w:rPr>
          <w:rStyle w:val="Sylfaen3"/>
          <w:rFonts w:asciiTheme="minorEastAsia" w:eastAsiaTheme="minorEastAsia" w:hAnsiTheme="minorEastAsia"/>
          <w:sz w:val="32"/>
          <w:szCs w:val="32"/>
          <w:lang w:eastAsia="zh-TW"/>
        </w:rPr>
        <w:t>22</w:t>
      </w:r>
    </w:p>
    <w:p w:rsidR="00340FA2" w:rsidRPr="00726F51" w:rsidRDefault="00340FA2" w:rsidP="00F16FA5">
      <w:pPr>
        <w:pStyle w:val="a8"/>
        <w:shd w:val="clear" w:color="auto" w:fill="auto"/>
        <w:spacing w:before="0" w:after="0"/>
        <w:ind w:left="40" w:firstLine="0"/>
        <w:jc w:val="left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</w:rPr>
        <w:t xml:space="preserve">　　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至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25</w:t>
      </w:r>
      <w:r w:rsidR="001115B8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裡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的病人很相似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法利賽人對神蹟的評語也相同；不過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該處的被鬼附者不單啞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更瞎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可見另有其人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而兩段記載也不是描述同一件事的兩個版本。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vertAlign w:val="superscript"/>
          <w:lang w:eastAsia="zh-TW"/>
        </w:rPr>
        <w:t>52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在福音書中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有些病只作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lastRenderedPageBreak/>
        <w:t>疾病處理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另一些病徵相同的情況卻聲明是由鬼附而引起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（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例如比較可七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31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至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37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與本段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）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這似乎暗示當代人並不是迷信地把一切病歸咎於汙鬼的幹擾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而是能夠分辨自然與超自然的病因。希臘文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—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字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旣指啞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也指聾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不過在此主要是指啞的情況（見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33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節）。</w:t>
      </w:r>
    </w:p>
    <w:p w:rsidR="00340FA2" w:rsidRPr="00726F51" w:rsidRDefault="00340FA2" w:rsidP="00F16FA5">
      <w:pPr>
        <w:pStyle w:val="a8"/>
        <w:shd w:val="clear" w:color="auto" w:fill="auto"/>
        <w:spacing w:before="0" w:after="0" w:line="494" w:lineRule="exact"/>
        <w:ind w:left="40" w:firstLine="0"/>
        <w:jc w:val="left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</w:rPr>
        <w:t xml:space="preserve">　　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33</w:t>
      </w:r>
      <w:r w:rsidRPr="00726F51">
        <w:rPr>
          <w:rStyle w:val="16pt"/>
          <w:rFonts w:asciiTheme="minorEastAsia" w:eastAsiaTheme="minorEastAsia" w:hAnsiTheme="minorEastAsia"/>
          <w:lang w:eastAsia="zh-TW"/>
        </w:rPr>
        <w:t>節</w:t>
      </w:r>
      <w:r w:rsidR="00726F51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「</w:t>
      </w:r>
      <w:r w:rsidRPr="00726F51">
        <w:rPr>
          <w:rStyle w:val="16pt"/>
          <w:rFonts w:asciiTheme="minorEastAsia" w:eastAsiaTheme="minorEastAsia" w:hAnsiTheme="minorEastAsia"/>
          <w:lang w:eastAsia="zh-TW"/>
        </w:rPr>
        <w:t>在以色列中</w:t>
      </w:r>
      <w:r w:rsidR="003E3C42">
        <w:rPr>
          <w:rStyle w:val="16pt"/>
          <w:rFonts w:asciiTheme="minorEastAsia" w:eastAsiaTheme="minorEastAsia" w:hAnsiTheme="minorEastAsia"/>
          <w:lang w:eastAsia="zh-TW"/>
        </w:rPr>
        <w:t>，</w:t>
      </w:r>
      <w:r w:rsidRPr="00726F51">
        <w:rPr>
          <w:rStyle w:val="16pt"/>
          <w:rFonts w:asciiTheme="minorEastAsia" w:eastAsiaTheme="minorEastAsia" w:hAnsiTheme="minorEastAsia"/>
          <w:lang w:eastAsia="zh-TW"/>
        </w:rPr>
        <w:t>……的事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」</w:t>
      </w:r>
      <w:r w:rsidRPr="00726F51">
        <w:rPr>
          <w:rStyle w:val="16pt"/>
          <w:rFonts w:asciiTheme="minorEastAsia" w:eastAsiaTheme="minorEastAsia" w:hAnsiTheme="minorEastAsia"/>
          <w:lang w:eastAsia="zh-TW"/>
        </w:rPr>
        <w:t>：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群衆的反應顯示</w:t>
      </w:r>
      <w:r w:rsidR="003E3C42">
        <w:rPr>
          <w:rStyle w:val="16pt"/>
          <w:rFonts w:asciiTheme="minorEastAsia" w:eastAsiaTheme="minorEastAsia" w:hAnsiTheme="minorEastAsia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耶穌趕鬼的權柄是以色列的宗敎領袖所無的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正如耶穌敎訓人的權柄也是他們望塵莫及的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（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見七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28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至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29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val="en-US" w:eastAsia="zh-TW" w:bidi="en-US"/>
        </w:rPr>
        <w:t>）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。不僅如此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神子民中從未聽聞的事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外邦更不可能有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而衆人在此的反應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可說是承接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26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、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31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節的高峯。</w:t>
      </w:r>
    </w:p>
    <w:p w:rsidR="00AA71AA" w:rsidRDefault="00340FA2" w:rsidP="00F16FA5">
      <w:pPr>
        <w:pStyle w:val="a8"/>
        <w:shd w:val="clear" w:color="auto" w:fill="auto"/>
        <w:spacing w:before="0" w:after="0"/>
        <w:ind w:left="40" w:firstLine="0"/>
        <w:jc w:val="left"/>
        <w:rPr>
          <w:rFonts w:asciiTheme="minorEastAsia" w:eastAsiaTheme="minorEastAsia" w:hAnsiTheme="minorEastAsia"/>
          <w:sz w:val="32"/>
          <w:szCs w:val="32"/>
          <w:lang w:eastAsia="zh-TW"/>
        </w:rPr>
      </w:pPr>
      <w:r w:rsidRPr="00726F51">
        <w:rPr>
          <w:rFonts w:asciiTheme="minorEastAsia" w:eastAsiaTheme="minorEastAsia" w:hAnsiTheme="minorEastAsia"/>
          <w:sz w:val="32"/>
          <w:szCs w:val="32"/>
        </w:rPr>
        <w:t xml:space="preserve">　　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34</w:t>
      </w:r>
      <w:r w:rsidRPr="00726F51">
        <w:rPr>
          <w:rStyle w:val="16pt"/>
          <w:rFonts w:asciiTheme="minorEastAsia" w:eastAsiaTheme="minorEastAsia" w:hAnsiTheme="minorEastAsia"/>
          <w:lang w:eastAsia="zh-TW"/>
        </w:rPr>
        <w:t>節</w:t>
      </w:r>
      <w:r w:rsidR="00726F51" w:rsidRPr="00726F51">
        <w:rPr>
          <w:rStyle w:val="Sylfaen"/>
          <w:rFonts w:asciiTheme="minorEastAsia" w:eastAsiaTheme="minorEastAsia" w:hAnsiTheme="minorEastAsia"/>
          <w:sz w:val="32"/>
          <w:szCs w:val="32"/>
          <w:lang w:val="en-US" w:eastAsia="zh-TW" w:bidi="en-US"/>
        </w:rPr>
        <w:t>「</w:t>
      </w:r>
      <w:r w:rsidRPr="00726F51">
        <w:rPr>
          <w:rStyle w:val="16pt"/>
          <w:rFonts w:asciiTheme="minorEastAsia" w:eastAsiaTheme="minorEastAsia" w:hAnsiTheme="minorEastAsia"/>
          <w:lang w:eastAsia="zh-TW"/>
        </w:rPr>
        <w:t>他是靠羞鬼王趕鬼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」</w:t>
      </w:r>
      <w:r w:rsidRPr="00726F51">
        <w:rPr>
          <w:rStyle w:val="16pt"/>
          <w:rFonts w:asciiTheme="minorEastAsia" w:eastAsiaTheme="minorEastAsia" w:hAnsiTheme="minorEastAsia"/>
          <w:lang w:eastAsia="zh-TW"/>
        </w:rPr>
        <w:t>：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法利賽人一直以來對耶穌的不滿和抗拒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（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3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、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11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、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14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、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24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節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）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在此也達頂點。耶穌下一次的長篇講章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就是在這種背景下說出的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（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參十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16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至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28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val="en-US" w:eastAsia="zh-TW" w:bidi="en-US"/>
        </w:rPr>
        <w:t>）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而法利賽人這次的抨擊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到了十二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24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那時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更</w:t>
      </w:r>
      <w:r w:rsidR="001115B8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為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具體、公開。</w:t>
      </w:r>
    </w:p>
    <w:p w:rsidR="002D1362" w:rsidRDefault="002D1362" w:rsidP="00F16FA5">
      <w:pPr>
        <w:pStyle w:val="a8"/>
        <w:shd w:val="clear" w:color="auto" w:fill="auto"/>
        <w:spacing w:before="0" w:after="0"/>
        <w:ind w:left="40" w:firstLine="0"/>
        <w:jc w:val="left"/>
        <w:rPr>
          <w:rFonts w:asciiTheme="minorEastAsia" w:eastAsiaTheme="minorEastAsia" w:hAnsiTheme="minorEastAsia"/>
          <w:sz w:val="32"/>
          <w:szCs w:val="32"/>
          <w:lang w:eastAsia="zh-TW"/>
        </w:rPr>
      </w:pPr>
    </w:p>
    <w:p w:rsidR="00340FA2" w:rsidRPr="00726F51" w:rsidRDefault="00340FA2" w:rsidP="00F16FA5">
      <w:pPr>
        <w:pStyle w:val="22"/>
        <w:keepNext/>
        <w:keepLines/>
        <w:shd w:val="clear" w:color="auto" w:fill="auto"/>
        <w:spacing w:before="0" w:after="107" w:line="380" w:lineRule="exact"/>
        <w:ind w:left="40" w:firstLine="0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四</w:t>
      </w:r>
      <w:r w:rsidRPr="00726F51">
        <w:rPr>
          <w:rStyle w:val="2Sylfaen"/>
          <w:rFonts w:asciiTheme="minorEastAsia" w:eastAsiaTheme="minorEastAsia" w:hAnsiTheme="minorEastAsia"/>
          <w:sz w:val="32"/>
          <w:szCs w:val="32"/>
          <w:lang w:val="en-US" w:eastAsia="zh-TW" w:bidi="en-US"/>
        </w:rPr>
        <w:t>•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履行使命與傳遞異象（九</w:t>
      </w:r>
      <w:r w:rsidRPr="00726F51">
        <w:rPr>
          <w:rStyle w:val="2Sylfaen0"/>
          <w:rFonts w:asciiTheme="minorEastAsia" w:eastAsiaTheme="minorEastAsia" w:hAnsiTheme="minorEastAsia"/>
          <w:sz w:val="32"/>
          <w:szCs w:val="32"/>
          <w:lang w:eastAsia="zh-TW"/>
        </w:rPr>
        <w:t>35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至</w:t>
      </w:r>
      <w:r w:rsidRPr="00726F51">
        <w:rPr>
          <w:rStyle w:val="2Sylfaen0"/>
          <w:rFonts w:asciiTheme="minorEastAsia" w:eastAsiaTheme="minorEastAsia" w:hAnsiTheme="minorEastAsia"/>
          <w:sz w:val="32"/>
          <w:szCs w:val="32"/>
          <w:lang w:eastAsia="zh-TW"/>
        </w:rPr>
        <w:t>38</w:t>
      </w:r>
      <w:r w:rsidRPr="00726F51">
        <w:rPr>
          <w:rStyle w:val="2Sylfaen"/>
          <w:rFonts w:asciiTheme="minorEastAsia" w:eastAsiaTheme="minorEastAsia" w:hAnsiTheme="minorEastAsia"/>
          <w:sz w:val="32"/>
          <w:szCs w:val="32"/>
          <w:lang w:val="en-US" w:eastAsia="zh-TW" w:bidi="en-US"/>
        </w:rPr>
        <w:t>）</w:t>
      </w:r>
    </w:p>
    <w:p w:rsidR="00340FA2" w:rsidRPr="00726F51" w:rsidRDefault="00340FA2" w:rsidP="00F16FA5">
      <w:pPr>
        <w:pStyle w:val="32"/>
        <w:shd w:val="clear" w:color="auto" w:fill="auto"/>
        <w:spacing w:before="0" w:line="320" w:lineRule="exact"/>
        <w:ind w:left="40"/>
        <w:rPr>
          <w:rFonts w:asciiTheme="minorEastAsia" w:eastAsiaTheme="minorEastAsia" w:hAnsiTheme="minorEastAsia"/>
        </w:rPr>
      </w:pPr>
      <w:r w:rsidRPr="00726F51">
        <w:rPr>
          <w:rFonts w:asciiTheme="minorEastAsia" w:eastAsiaTheme="minorEastAsia" w:hAnsiTheme="minorEastAsia"/>
        </w:rPr>
        <w:t xml:space="preserve">　　</w:t>
      </w:r>
      <w:r w:rsidRPr="00726F51">
        <w:rPr>
          <w:rFonts w:asciiTheme="minorEastAsia" w:eastAsiaTheme="minorEastAsia" w:hAnsiTheme="minorEastAsia"/>
          <w:lang w:eastAsia="zh-TW"/>
        </w:rPr>
        <w:t>經文：</w:t>
      </w:r>
    </w:p>
    <w:p w:rsidR="00340FA2" w:rsidRPr="00726F51" w:rsidRDefault="00340FA2" w:rsidP="00F16FA5">
      <w:pPr>
        <w:pStyle w:val="20"/>
        <w:shd w:val="clear" w:color="auto" w:fill="auto"/>
        <w:spacing w:before="0" w:after="480"/>
        <w:ind w:left="40"/>
        <w:jc w:val="left"/>
        <w:rPr>
          <w:rFonts w:asciiTheme="minorEastAsia" w:eastAsiaTheme="minorEastAsia" w:hAnsiTheme="minorEastAsia"/>
        </w:rPr>
      </w:pPr>
      <w:r w:rsidRPr="00726F51">
        <w:rPr>
          <w:rFonts w:asciiTheme="minorEastAsia" w:eastAsiaTheme="minorEastAsia" w:hAnsiTheme="minorEastAsia"/>
        </w:rPr>
        <w:t xml:space="preserve">　　</w:t>
      </w:r>
      <w:r w:rsidRPr="00726F51">
        <w:rPr>
          <w:rStyle w:val="210pt"/>
          <w:rFonts w:asciiTheme="minorEastAsia" w:eastAsiaTheme="minorEastAsia" w:hAnsiTheme="minorEastAsia"/>
          <w:sz w:val="32"/>
          <w:szCs w:val="32"/>
          <w:lang w:eastAsia="zh-TW"/>
        </w:rPr>
        <w:t>35</w:t>
      </w:r>
      <w:r w:rsidRPr="00726F51">
        <w:rPr>
          <w:rFonts w:asciiTheme="minorEastAsia" w:eastAsiaTheme="minorEastAsia" w:hAnsiTheme="minorEastAsia"/>
          <w:lang w:eastAsia="zh-TW"/>
        </w:rPr>
        <w:t>耶</w:t>
      </w:r>
      <w:r w:rsidR="00F16FA5">
        <w:rPr>
          <w:rFonts w:asciiTheme="minorEastAsia" w:eastAsiaTheme="minorEastAsia" w:hAnsiTheme="minorEastAsia"/>
          <w:lang w:eastAsia="zh-TW"/>
        </w:rPr>
        <w:t>穌</w:t>
      </w:r>
      <w:r w:rsidRPr="00726F51">
        <w:rPr>
          <w:rFonts w:asciiTheme="minorEastAsia" w:eastAsiaTheme="minorEastAsia" w:hAnsiTheme="minorEastAsia"/>
          <w:lang w:eastAsia="zh-TW"/>
        </w:rPr>
        <w:t>走遍各城各鄉</w:t>
      </w:r>
      <w:r w:rsidR="003E3C42">
        <w:rPr>
          <w:rFonts w:asciiTheme="minorEastAsia" w:eastAsiaTheme="minorEastAsia" w:hAnsiTheme="minorEastAsia"/>
          <w:lang w:eastAsia="zh-TW"/>
        </w:rPr>
        <w:t>，</w:t>
      </w:r>
      <w:r w:rsidRPr="00726F51">
        <w:rPr>
          <w:rFonts w:asciiTheme="minorEastAsia" w:eastAsiaTheme="minorEastAsia" w:hAnsiTheme="minorEastAsia"/>
          <w:lang w:eastAsia="zh-TW"/>
        </w:rPr>
        <w:t>在會堂</w:t>
      </w:r>
      <w:r w:rsidR="001115B8" w:rsidRPr="00726F51">
        <w:rPr>
          <w:rFonts w:asciiTheme="minorEastAsia" w:eastAsiaTheme="minorEastAsia" w:hAnsiTheme="minorEastAsia"/>
          <w:lang w:eastAsia="zh-TW"/>
        </w:rPr>
        <w:t>裡</w:t>
      </w:r>
      <w:r w:rsidRPr="00726F51">
        <w:rPr>
          <w:rFonts w:asciiTheme="minorEastAsia" w:eastAsiaTheme="minorEastAsia" w:hAnsiTheme="minorEastAsia"/>
          <w:lang w:eastAsia="zh-TW"/>
        </w:rPr>
        <w:t>敎劍人</w:t>
      </w:r>
      <w:r w:rsidR="003E3C42">
        <w:rPr>
          <w:rFonts w:asciiTheme="minorEastAsia" w:eastAsiaTheme="minorEastAsia" w:hAnsiTheme="minorEastAsia"/>
          <w:lang w:eastAsia="zh-TW"/>
        </w:rPr>
        <w:t>，</w:t>
      </w:r>
      <w:r w:rsidRPr="00726F51">
        <w:rPr>
          <w:rFonts w:asciiTheme="minorEastAsia" w:eastAsiaTheme="minorEastAsia" w:hAnsiTheme="minorEastAsia"/>
          <w:lang w:eastAsia="zh-TW"/>
        </w:rPr>
        <w:t>宣講天國的福音</w:t>
      </w:r>
      <w:r w:rsidR="003E3C42">
        <w:rPr>
          <w:rFonts w:asciiTheme="minorEastAsia" w:eastAsiaTheme="minorEastAsia" w:hAnsiTheme="minorEastAsia"/>
          <w:lang w:eastAsia="zh-TW"/>
        </w:rPr>
        <w:t>，</w:t>
      </w:r>
      <w:r w:rsidRPr="00726F51">
        <w:rPr>
          <w:rStyle w:val="23"/>
          <w:rFonts w:asciiTheme="minorEastAsia" w:eastAsiaTheme="minorEastAsia" w:hAnsiTheme="minorEastAsia"/>
          <w:lang w:eastAsia="zh-TW"/>
        </w:rPr>
        <w:t>又</w:t>
      </w:r>
      <w:r w:rsidR="00F16FA5">
        <w:rPr>
          <w:rStyle w:val="23"/>
          <w:rFonts w:asciiTheme="minorEastAsia" w:eastAsiaTheme="minorEastAsia" w:hAnsiTheme="minorEastAsia"/>
          <w:lang w:eastAsia="zh-TW"/>
        </w:rPr>
        <w:t>醫</w:t>
      </w:r>
      <w:r w:rsidRPr="00726F51">
        <w:rPr>
          <w:rFonts w:asciiTheme="minorEastAsia" w:eastAsiaTheme="minorEastAsia" w:hAnsiTheme="minorEastAsia"/>
          <w:lang w:eastAsia="zh-TW"/>
        </w:rPr>
        <w:t>治各樣的病症。</w:t>
      </w:r>
      <w:r w:rsidRPr="00726F51">
        <w:rPr>
          <w:rStyle w:val="210pt"/>
          <w:rFonts w:asciiTheme="minorEastAsia" w:eastAsiaTheme="minorEastAsia" w:hAnsiTheme="minorEastAsia"/>
          <w:sz w:val="32"/>
          <w:szCs w:val="32"/>
          <w:lang w:eastAsia="zh-TW"/>
        </w:rPr>
        <w:t>36</w:t>
      </w:r>
      <w:r w:rsidRPr="00726F51">
        <w:rPr>
          <w:rFonts w:asciiTheme="minorEastAsia" w:eastAsiaTheme="minorEastAsia" w:hAnsiTheme="minorEastAsia"/>
          <w:lang w:eastAsia="zh-TW"/>
        </w:rPr>
        <w:t>他看見許多的人</w:t>
      </w:r>
      <w:r w:rsidR="003E3C42">
        <w:rPr>
          <w:rFonts w:asciiTheme="minorEastAsia" w:eastAsiaTheme="minorEastAsia" w:hAnsiTheme="minorEastAsia"/>
          <w:lang w:eastAsia="zh-TW"/>
        </w:rPr>
        <w:t>，</w:t>
      </w:r>
      <w:r w:rsidRPr="00726F51">
        <w:rPr>
          <w:rFonts w:asciiTheme="minorEastAsia" w:eastAsiaTheme="minorEastAsia" w:hAnsiTheme="minorEastAsia"/>
          <w:lang w:eastAsia="zh-TW"/>
        </w:rPr>
        <w:t>就憐惘他們</w:t>
      </w:r>
      <w:r w:rsidRPr="00726F51">
        <w:rPr>
          <w:rStyle w:val="23"/>
          <w:rFonts w:asciiTheme="minorEastAsia" w:eastAsiaTheme="minorEastAsia" w:hAnsiTheme="minorEastAsia"/>
          <w:lang w:eastAsia="zh-TW"/>
        </w:rPr>
        <w:t>；</w:t>
      </w:r>
      <w:r w:rsidRPr="00726F51">
        <w:rPr>
          <w:rFonts w:asciiTheme="minorEastAsia" w:eastAsiaTheme="minorEastAsia" w:hAnsiTheme="minorEastAsia"/>
          <w:lang w:eastAsia="zh-TW"/>
        </w:rPr>
        <w:t>因</w:t>
      </w:r>
      <w:r w:rsidR="001115B8" w:rsidRPr="00726F51">
        <w:rPr>
          <w:rFonts w:asciiTheme="minorEastAsia" w:eastAsiaTheme="minorEastAsia" w:hAnsiTheme="minorEastAsia"/>
          <w:lang w:eastAsia="zh-TW"/>
        </w:rPr>
        <w:t>為</w:t>
      </w:r>
      <w:r w:rsidRPr="00726F51">
        <w:rPr>
          <w:rFonts w:asciiTheme="minorEastAsia" w:eastAsiaTheme="minorEastAsia" w:hAnsiTheme="minorEastAsia"/>
          <w:lang w:eastAsia="zh-TW"/>
        </w:rPr>
        <w:t>他們困苦流離</w:t>
      </w:r>
      <w:r w:rsidR="003E3C42">
        <w:rPr>
          <w:rFonts w:asciiTheme="minorEastAsia" w:eastAsiaTheme="minorEastAsia" w:hAnsiTheme="minorEastAsia"/>
          <w:lang w:eastAsia="zh-TW"/>
        </w:rPr>
        <w:t>，</w:t>
      </w:r>
      <w:r w:rsidRPr="00726F51">
        <w:rPr>
          <w:rFonts w:asciiTheme="minorEastAsia" w:eastAsiaTheme="minorEastAsia" w:hAnsiTheme="minorEastAsia"/>
          <w:lang w:eastAsia="zh-TW"/>
        </w:rPr>
        <w:t>如同羊沒有枚人一般。</w:t>
      </w:r>
      <w:r w:rsidRPr="00726F51">
        <w:rPr>
          <w:rStyle w:val="210pt"/>
          <w:rFonts w:asciiTheme="minorEastAsia" w:eastAsiaTheme="minorEastAsia" w:hAnsiTheme="minorEastAsia"/>
          <w:sz w:val="32"/>
          <w:szCs w:val="32"/>
          <w:vertAlign w:val="superscript"/>
          <w:lang w:eastAsia="zh-TW"/>
        </w:rPr>
        <w:t>37</w:t>
      </w:r>
      <w:r w:rsidRPr="00726F51">
        <w:rPr>
          <w:rFonts w:asciiTheme="minorEastAsia" w:eastAsiaTheme="minorEastAsia" w:hAnsiTheme="minorEastAsia"/>
          <w:lang w:eastAsia="zh-TW"/>
        </w:rPr>
        <w:t>於是對門徒</w:t>
      </w:r>
      <w:r w:rsidR="00726F51" w:rsidRPr="00726F51">
        <w:rPr>
          <w:rFonts w:asciiTheme="minorEastAsia" w:eastAsiaTheme="minorEastAsia" w:hAnsiTheme="minorEastAsia"/>
          <w:lang w:eastAsia="zh-TW"/>
        </w:rPr>
        <w:t>說</w:t>
      </w:r>
      <w:r w:rsidRPr="00726F51">
        <w:rPr>
          <w:rFonts w:asciiTheme="minorEastAsia" w:eastAsiaTheme="minorEastAsia" w:hAnsiTheme="minorEastAsia"/>
          <w:lang w:eastAsia="zh-TW"/>
        </w:rPr>
        <w:t>：</w:t>
      </w:r>
      <w:r w:rsidR="00726F51" w:rsidRPr="00726F51">
        <w:rPr>
          <w:rFonts w:asciiTheme="minorEastAsia" w:eastAsiaTheme="minorEastAsia" w:hAnsiTheme="minorEastAsia"/>
          <w:lang w:eastAsia="zh-TW"/>
        </w:rPr>
        <w:t>「</w:t>
      </w:r>
      <w:r w:rsidRPr="00726F51">
        <w:rPr>
          <w:rFonts w:asciiTheme="minorEastAsia" w:eastAsiaTheme="minorEastAsia" w:hAnsiTheme="minorEastAsia"/>
          <w:lang w:eastAsia="zh-TW"/>
        </w:rPr>
        <w:t>要收的莊稼多</w:t>
      </w:r>
      <w:r w:rsidR="003E3C42">
        <w:rPr>
          <w:rFonts w:asciiTheme="minorEastAsia" w:eastAsiaTheme="minorEastAsia" w:hAnsiTheme="minorEastAsia"/>
          <w:lang w:eastAsia="zh-TW"/>
        </w:rPr>
        <w:t>，</w:t>
      </w:r>
      <w:r w:rsidRPr="00726F51">
        <w:rPr>
          <w:rFonts w:asciiTheme="minorEastAsia" w:eastAsiaTheme="minorEastAsia" w:hAnsiTheme="minorEastAsia"/>
          <w:lang w:eastAsia="zh-TW"/>
        </w:rPr>
        <w:t>做工的人少。</w:t>
      </w:r>
      <w:r w:rsidRPr="00726F51">
        <w:rPr>
          <w:rStyle w:val="210pt"/>
          <w:rFonts w:asciiTheme="minorEastAsia" w:eastAsiaTheme="minorEastAsia" w:hAnsiTheme="minorEastAsia"/>
          <w:sz w:val="32"/>
          <w:szCs w:val="32"/>
          <w:lang w:eastAsia="zh-TW"/>
        </w:rPr>
        <w:t>38</w:t>
      </w:r>
      <w:r w:rsidRPr="00726F51">
        <w:rPr>
          <w:rFonts w:asciiTheme="minorEastAsia" w:eastAsiaTheme="minorEastAsia" w:hAnsiTheme="minorEastAsia"/>
          <w:lang w:eastAsia="zh-TW"/>
        </w:rPr>
        <w:t>所以</w:t>
      </w:r>
      <w:r w:rsidR="003E3C42">
        <w:rPr>
          <w:rFonts w:asciiTheme="minorEastAsia" w:eastAsiaTheme="minorEastAsia" w:hAnsiTheme="minorEastAsia"/>
          <w:lang w:eastAsia="zh-TW"/>
        </w:rPr>
        <w:t>，</w:t>
      </w:r>
      <w:r w:rsidRPr="00726F51">
        <w:rPr>
          <w:rFonts w:asciiTheme="minorEastAsia" w:eastAsiaTheme="minorEastAsia" w:hAnsiTheme="minorEastAsia"/>
          <w:lang w:eastAsia="zh-TW"/>
        </w:rPr>
        <w:t>你們當求莊稼的主打發工人出去收他的莊稼。」</w:t>
      </w:r>
    </w:p>
    <w:p w:rsidR="00340FA2" w:rsidRPr="00726F51" w:rsidRDefault="00340FA2" w:rsidP="00F16FA5">
      <w:pPr>
        <w:pStyle w:val="a8"/>
        <w:shd w:val="clear" w:color="auto" w:fill="auto"/>
        <w:spacing w:before="0" w:after="0"/>
        <w:ind w:left="40" w:firstLine="0"/>
        <w:jc w:val="left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</w:rPr>
        <w:t xml:space="preserve">　　</w:t>
      </w:r>
      <w:r w:rsidRPr="00726F51">
        <w:rPr>
          <w:rStyle w:val="Sylfaen3"/>
          <w:rFonts w:asciiTheme="minorEastAsia" w:eastAsiaTheme="minorEastAsia" w:hAnsiTheme="minorEastAsia"/>
          <w:sz w:val="32"/>
          <w:szCs w:val="32"/>
          <w:lang w:eastAsia="zh-TW"/>
        </w:rPr>
        <w:t>35</w:t>
      </w:r>
      <w:r w:rsidRPr="00726F51">
        <w:rPr>
          <w:rStyle w:val="16pt"/>
          <w:rFonts w:asciiTheme="minorEastAsia" w:eastAsiaTheme="minorEastAsia" w:hAnsiTheme="minorEastAsia"/>
          <w:lang w:eastAsia="zh-TW"/>
        </w:rPr>
        <w:t>節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本節在字眼上跟四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23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差不多完全相同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（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只以</w:t>
      </w:r>
      <w:r w:rsidR="00726F51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各城各鄕」代替</w:t>
      </w:r>
      <w:r w:rsidR="00726F51" w:rsidRPr="00726F51">
        <w:rPr>
          <w:rStyle w:val="Sylfaen"/>
          <w:rFonts w:asciiTheme="minorEastAsia" w:eastAsiaTheme="minorEastAsia" w:hAnsiTheme="minorEastAsia"/>
          <w:sz w:val="32"/>
          <w:szCs w:val="32"/>
          <w:lang w:val="en-US" w:eastAsia="zh-TW" w:bidi="en-US"/>
        </w:rPr>
        <w:t>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整個加利利」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）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這樣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第五至第九章可說是夾於其中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詳述耶穌</w:t>
      </w:r>
      <w:r w:rsidR="00726F51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敎訓」、</w:t>
      </w:r>
      <w:r w:rsidR="00726F51" w:rsidRPr="00726F51">
        <w:rPr>
          <w:rStyle w:val="Sylfaen"/>
          <w:rFonts w:asciiTheme="minorEastAsia" w:eastAsiaTheme="minorEastAsia" w:hAnsiTheme="minorEastAsia"/>
          <w:sz w:val="32"/>
          <w:szCs w:val="32"/>
          <w:lang w:val="en-US" w:eastAsia="zh-TW" w:bidi="en-US"/>
        </w:rPr>
        <w:t>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宣講」、</w:t>
      </w:r>
      <w:r w:rsidR="00726F51" w:rsidRPr="00726F51">
        <w:rPr>
          <w:rStyle w:val="Sylfaen"/>
          <w:rFonts w:asciiTheme="minorEastAsia" w:eastAsiaTheme="minorEastAsia" w:hAnsiTheme="minorEastAsia"/>
          <w:sz w:val="32"/>
          <w:szCs w:val="32"/>
          <w:lang w:val="en-US" w:eastAsia="zh-TW" w:bidi="en-US"/>
        </w:rPr>
        <w:t>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醫治」的三重工作。本節雖沒有聲明耶穌的工作是在加利利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但這點是可以肯定的（參十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5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至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6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詮釋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）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而我們也有理由相信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耶穌經常來往於加利利的城鄕之間巡迴傳道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（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另見可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一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39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六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6</w:t>
      </w:r>
      <w:r w:rsidR="002D1362">
        <w:rPr>
          <w:rFonts w:asciiTheme="minorEastAsia" w:eastAsiaTheme="minorEastAsia" w:hAnsiTheme="minorEastAsia"/>
          <w:sz w:val="32"/>
          <w:szCs w:val="32"/>
          <w:lang w:eastAsia="zh-TW"/>
        </w:rPr>
        <w:t>；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路八</w:t>
      </w:r>
      <w:r w:rsidR="00F16FA5" w:rsidRPr="00F16FA5">
        <w:rPr>
          <w:rFonts w:asciiTheme="minorEastAsia" w:eastAsiaTheme="minorEastAsia" w:hAnsiTheme="minorEastAsia"/>
          <w:sz w:val="32"/>
          <w:szCs w:val="32"/>
          <w:lang w:eastAsia="zh-TW"/>
        </w:rPr>
        <w:t>1</w:t>
      </w:r>
      <w:r w:rsidR="00F16FA5" w:rsidRPr="00F16FA5">
        <w:rPr>
          <w:rFonts w:asciiTheme="minorEastAsia" w:eastAsiaTheme="minorEastAsia" w:hAnsiTheme="minorEastAsia" w:hint="eastAsia"/>
          <w:sz w:val="32"/>
          <w:szCs w:val="32"/>
          <w:lang w:eastAsia="zh-TW"/>
        </w:rPr>
        <w:t>）</w:t>
      </w:r>
      <w:r w:rsidR="00F16FA5">
        <w:rPr>
          <w:rFonts w:asciiTheme="minorEastAsia" w:eastAsiaTheme="minorEastAsia" w:hAnsiTheme="minorEastAsia"/>
          <w:sz w:val="32"/>
          <w:szCs w:val="32"/>
          <w:lang w:eastAsia="zh-TW"/>
        </w:rPr>
        <w:t>。53</w:t>
      </w:r>
    </w:p>
    <w:p w:rsidR="00340FA2" w:rsidRPr="00726F51" w:rsidRDefault="00340FA2" w:rsidP="00F16FA5">
      <w:pPr>
        <w:pStyle w:val="50"/>
        <w:shd w:val="clear" w:color="auto" w:fill="auto"/>
        <w:tabs>
          <w:tab w:val="right" w:pos="428"/>
          <w:tab w:val="right" w:pos="750"/>
          <w:tab w:val="right" w:pos="1095"/>
        </w:tabs>
        <w:spacing w:after="120" w:line="160" w:lineRule="exact"/>
        <w:ind w:left="40"/>
        <w:jc w:val="left"/>
        <w:rPr>
          <w:rFonts w:asciiTheme="minorEastAsia" w:eastAsiaTheme="minorEastAsia" w:hAnsiTheme="minorEastAsia"/>
          <w:sz w:val="32"/>
          <w:szCs w:val="32"/>
        </w:rPr>
      </w:pPr>
    </w:p>
    <w:p w:rsidR="00340FA2" w:rsidRPr="00726F51" w:rsidRDefault="00340FA2" w:rsidP="00F16FA5">
      <w:pPr>
        <w:pStyle w:val="a8"/>
        <w:shd w:val="clear" w:color="auto" w:fill="auto"/>
        <w:spacing w:before="0" w:after="0" w:line="509" w:lineRule="exact"/>
        <w:ind w:left="40" w:firstLine="0"/>
        <w:jc w:val="left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</w:rPr>
        <w:t xml:space="preserve">　　</w:t>
      </w:r>
      <w:r w:rsidRPr="00726F51">
        <w:rPr>
          <w:rStyle w:val="Sylfaen3"/>
          <w:rFonts w:asciiTheme="minorEastAsia" w:eastAsiaTheme="minorEastAsia" w:hAnsiTheme="minorEastAsia"/>
          <w:sz w:val="32"/>
          <w:szCs w:val="32"/>
          <w:lang w:eastAsia="zh-TW"/>
        </w:rPr>
        <w:t>36</w:t>
      </w:r>
      <w:r w:rsidRPr="00726F51">
        <w:rPr>
          <w:rStyle w:val="16pt"/>
          <w:rFonts w:asciiTheme="minorEastAsia" w:eastAsiaTheme="minorEastAsia" w:hAnsiTheme="minorEastAsia"/>
          <w:lang w:eastAsia="zh-TW"/>
        </w:rPr>
        <w:t>節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與本節類似的說法</w:t>
      </w:r>
      <w:r w:rsidR="003E3C42">
        <w:rPr>
          <w:rStyle w:val="16pt"/>
          <w:rFonts w:asciiTheme="minorEastAsia" w:eastAsiaTheme="minorEastAsia" w:hAnsiTheme="minorEastAsia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見可六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34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。</w:t>
      </w:r>
    </w:p>
    <w:p w:rsidR="00340FA2" w:rsidRPr="00726F51" w:rsidRDefault="00340FA2" w:rsidP="00F16FA5">
      <w:pPr>
        <w:pStyle w:val="a8"/>
        <w:shd w:val="clear" w:color="auto" w:fill="auto"/>
        <w:spacing w:before="0" w:after="0" w:line="509" w:lineRule="exact"/>
        <w:ind w:left="40" w:firstLine="0"/>
        <w:jc w:val="left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</w:rPr>
        <w:lastRenderedPageBreak/>
        <w:t xml:space="preserve">　　</w:t>
      </w:r>
      <w:r w:rsidR="00726F51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憐描」：原文</w:t>
      </w:r>
      <w:r w:rsidRPr="00726F51">
        <w:rPr>
          <w:rStyle w:val="Sylfaen2"/>
          <w:rFonts w:asciiTheme="minorEastAsia" w:eastAsiaTheme="minorEastAsia" w:hAnsiTheme="minorEastAsia"/>
          <w:sz w:val="32"/>
          <w:szCs w:val="32"/>
          <w:lang w:eastAsia="zh-TW"/>
        </w:rPr>
        <w:t>（esplagchnisth</w:t>
      </w:r>
      <w:r w:rsidRPr="00726F51">
        <w:rPr>
          <w:rStyle w:val="11pt0"/>
          <w:rFonts w:asciiTheme="minorEastAsia" w:eastAsiaTheme="minorEastAsia" w:hAnsiTheme="minorEastAsia"/>
          <w:sz w:val="32"/>
          <w:szCs w:val="32"/>
          <w:lang w:eastAsia="zh-TW"/>
        </w:rPr>
        <w:t>邑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val="en-US" w:eastAsia="zh-TW" w:bidi="en-US"/>
        </w:rPr>
        <w:t>）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是很生動的動詞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可譯作</w:t>
      </w:r>
      <w:r w:rsidR="00726F51" w:rsidRPr="00726F51">
        <w:rPr>
          <w:rStyle w:val="Sylfaen"/>
          <w:rFonts w:asciiTheme="minorEastAsia" w:eastAsiaTheme="minorEastAsia" w:hAnsiTheme="minorEastAsia"/>
          <w:sz w:val="32"/>
          <w:szCs w:val="32"/>
          <w:lang w:val="en-US" w:eastAsia="zh-TW" w:bidi="en-US"/>
        </w:rPr>
        <w:t>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動了柔腸」在新約中多用於耶穌對人的感情。</w:t>
      </w:r>
    </w:p>
    <w:p w:rsidR="00340FA2" w:rsidRPr="00726F51" w:rsidRDefault="00340FA2" w:rsidP="00F16FA5">
      <w:pPr>
        <w:pStyle w:val="a8"/>
        <w:shd w:val="clear" w:color="auto" w:fill="auto"/>
        <w:spacing w:before="0" w:after="0" w:line="509" w:lineRule="exact"/>
        <w:ind w:left="40" w:firstLine="0"/>
        <w:jc w:val="left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</w:rPr>
        <w:t xml:space="preserve">　　</w:t>
      </w:r>
      <w:r w:rsidR="00726F51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「</w:t>
      </w:r>
      <w:r w:rsidRPr="00726F51">
        <w:rPr>
          <w:rStyle w:val="16pt"/>
          <w:rFonts w:asciiTheme="minorEastAsia" w:eastAsiaTheme="minorEastAsia" w:hAnsiTheme="minorEastAsia"/>
          <w:lang w:eastAsia="zh-TW"/>
        </w:rPr>
        <w:t>困苦」：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原文</w:t>
      </w:r>
      <w:r w:rsidRPr="00726F51">
        <w:rPr>
          <w:rStyle w:val="Sylfaen2"/>
          <w:rFonts w:asciiTheme="minorEastAsia" w:eastAsiaTheme="minorEastAsia" w:hAnsiTheme="minorEastAsia"/>
          <w:sz w:val="32"/>
          <w:szCs w:val="32"/>
          <w:lang w:eastAsia="zh-TW"/>
        </w:rPr>
        <w:t>（skylit）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含有</w:t>
      </w:r>
      <w:r w:rsidR="00726F51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備受壓迫、威脅」之意。</w:t>
      </w:r>
    </w:p>
    <w:p w:rsidR="00340FA2" w:rsidRPr="00726F51" w:rsidRDefault="00340FA2" w:rsidP="00F16FA5">
      <w:pPr>
        <w:pStyle w:val="a8"/>
        <w:shd w:val="clear" w:color="auto" w:fill="auto"/>
        <w:spacing w:before="0" w:after="135" w:line="320" w:lineRule="exact"/>
        <w:ind w:left="40" w:firstLine="0"/>
        <w:jc w:val="left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</w:rPr>
        <w:t xml:space="preserve">　　</w:t>
      </w:r>
      <w:r w:rsidR="00726F51" w:rsidRPr="00726F51">
        <w:rPr>
          <w:rStyle w:val="Sylfaen"/>
          <w:rFonts w:asciiTheme="minorEastAsia" w:eastAsiaTheme="minorEastAsia" w:hAnsiTheme="minorEastAsia"/>
          <w:sz w:val="32"/>
          <w:szCs w:val="32"/>
          <w:lang w:val="en-US" w:eastAsia="zh-TW" w:bidi="en-US"/>
        </w:rPr>
        <w:t>「</w:t>
      </w:r>
      <w:r w:rsidRPr="00726F51">
        <w:rPr>
          <w:rStyle w:val="16pt"/>
          <w:rFonts w:asciiTheme="minorEastAsia" w:eastAsiaTheme="minorEastAsia" w:hAnsiTheme="minorEastAsia"/>
          <w:lang w:eastAsia="zh-TW"/>
        </w:rPr>
        <w:t>流離」：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原文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0^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扣扮）有</w:t>
      </w:r>
      <w:r w:rsidR="00726F51" w:rsidRPr="00726F51">
        <w:rPr>
          <w:rStyle w:val="Sylfaen"/>
          <w:rFonts w:asciiTheme="minorEastAsia" w:eastAsiaTheme="minorEastAsia" w:hAnsiTheme="minorEastAsia"/>
          <w:sz w:val="32"/>
          <w:szCs w:val="32"/>
          <w:lang w:val="en-US" w:eastAsia="zh-TW" w:bidi="en-US"/>
        </w:rPr>
        <w:t>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被遺棄</w:t>
      </w:r>
      <w:r w:rsidR="003E3C42">
        <w:rPr>
          <w:rStyle w:val="16pt"/>
          <w:rFonts w:asciiTheme="minorEastAsia" w:eastAsiaTheme="minorEastAsia" w:hAnsiTheme="minorEastAsia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要倒下」的意味。</w:t>
      </w:r>
    </w:p>
    <w:p w:rsidR="00340FA2" w:rsidRPr="00726F51" w:rsidRDefault="00340FA2" w:rsidP="00F16FA5">
      <w:pPr>
        <w:pStyle w:val="a8"/>
        <w:shd w:val="clear" w:color="auto" w:fill="auto"/>
        <w:spacing w:before="0" w:after="0" w:line="494" w:lineRule="exact"/>
        <w:ind w:left="40" w:firstLine="0"/>
        <w:jc w:val="left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</w:rPr>
        <w:t xml:space="preserve">　　</w:t>
      </w:r>
      <w:r w:rsidR="00726F51" w:rsidRPr="00726F51">
        <w:rPr>
          <w:rStyle w:val="Sylfaen"/>
          <w:rFonts w:asciiTheme="minorEastAsia" w:eastAsiaTheme="minorEastAsia" w:hAnsiTheme="minorEastAsia"/>
          <w:sz w:val="32"/>
          <w:szCs w:val="32"/>
          <w:lang w:val="en-US" w:eastAsia="zh-TW" w:bidi="en-US"/>
        </w:rPr>
        <w:t>「</w:t>
      </w:r>
      <w:r w:rsidRPr="00726F51">
        <w:rPr>
          <w:rStyle w:val="16pt"/>
          <w:rFonts w:asciiTheme="minorEastAsia" w:eastAsiaTheme="minorEastAsia" w:hAnsiTheme="minorEastAsia"/>
          <w:lang w:eastAsia="zh-TW"/>
        </w:rPr>
        <w:t>羊沒有牧人」：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這比方在聖經中曾屢次出現</w:t>
      </w:r>
      <w:r w:rsidR="003E3C42">
        <w:rPr>
          <w:rStyle w:val="16pt"/>
          <w:rFonts w:asciiTheme="minorEastAsia" w:eastAsiaTheme="minorEastAsia" w:hAnsiTheme="minorEastAsia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指群衆無元首帶領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（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民廿七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17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；王上廿二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17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）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或靈性上乏人照顧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（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結卅四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5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val="en-US" w:eastAsia="zh-TW" w:bidi="en-US"/>
        </w:rPr>
        <w:t>）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和指弓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|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val="en-US" w:eastAsia="zh-TW" w:bidi="en-US"/>
        </w:rPr>
        <w:t>（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亞十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2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；可六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34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val="en-US" w:eastAsia="zh-TW" w:bidi="en-US"/>
        </w:rPr>
        <w:t>）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等可憐情形。在耶穌當日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以色列百姓就像迷失的羊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（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太十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6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十五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24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）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等待彌賽亞的牧養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（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結卅四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23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；彌五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4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）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。</w:t>
      </w:r>
    </w:p>
    <w:p w:rsidR="00340FA2" w:rsidRPr="00726F51" w:rsidRDefault="00340FA2" w:rsidP="00F16FA5">
      <w:pPr>
        <w:pStyle w:val="a8"/>
        <w:shd w:val="clear" w:color="auto" w:fill="auto"/>
        <w:spacing w:before="0" w:after="0" w:line="475" w:lineRule="exact"/>
        <w:ind w:left="40" w:firstLine="0"/>
        <w:jc w:val="left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</w:rPr>
        <w:t xml:space="preserve">　　</w:t>
      </w:r>
      <w:r w:rsidRPr="00726F51">
        <w:rPr>
          <w:rStyle w:val="Sylfaen3"/>
          <w:rFonts w:asciiTheme="minorEastAsia" w:eastAsiaTheme="minorEastAsia" w:hAnsiTheme="minorEastAsia"/>
          <w:sz w:val="32"/>
          <w:szCs w:val="32"/>
          <w:lang w:eastAsia="zh-TW"/>
        </w:rPr>
        <w:t>37</w:t>
      </w:r>
      <w:r w:rsidRPr="00726F51">
        <w:rPr>
          <w:rStyle w:val="16pt"/>
          <w:rFonts w:asciiTheme="minorEastAsia" w:eastAsiaTheme="minorEastAsia" w:hAnsiTheme="minorEastAsia"/>
          <w:lang w:eastAsia="zh-TW"/>
        </w:rPr>
        <w:t>至</w:t>
      </w:r>
      <w:r w:rsidRPr="00726F51">
        <w:rPr>
          <w:rStyle w:val="Sylfaen3"/>
          <w:rFonts w:asciiTheme="minorEastAsia" w:eastAsiaTheme="minorEastAsia" w:hAnsiTheme="minorEastAsia"/>
          <w:sz w:val="32"/>
          <w:szCs w:val="32"/>
          <w:lang w:eastAsia="zh-TW"/>
        </w:rPr>
        <w:t>38</w:t>
      </w:r>
      <w:r w:rsidRPr="00726F51">
        <w:rPr>
          <w:rStyle w:val="16pt"/>
          <w:rFonts w:asciiTheme="minorEastAsia" w:eastAsiaTheme="minorEastAsia" w:hAnsiTheme="minorEastAsia"/>
          <w:lang w:eastAsia="zh-TW"/>
        </w:rPr>
        <w:t>節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改用農作物收成的譬喩</w:t>
      </w:r>
      <w:r w:rsidR="003E3C42">
        <w:rPr>
          <w:rStyle w:val="16pt"/>
          <w:rFonts w:asciiTheme="minorEastAsia" w:eastAsiaTheme="minorEastAsia" w:hAnsiTheme="minorEastAsia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向門徒傳遞這份憐憫與迫切感。</w:t>
      </w:r>
    </w:p>
    <w:p w:rsidR="00340FA2" w:rsidRPr="00726F51" w:rsidRDefault="00340FA2" w:rsidP="00F16FA5">
      <w:pPr>
        <w:pStyle w:val="a8"/>
        <w:shd w:val="clear" w:color="auto" w:fill="auto"/>
        <w:spacing w:before="0" w:after="65" w:line="320" w:lineRule="exact"/>
        <w:ind w:left="40" w:firstLine="0"/>
        <w:jc w:val="left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</w:rPr>
        <w:t xml:space="preserve">　　</w:t>
      </w:r>
      <w:r w:rsidRPr="00726F51">
        <w:rPr>
          <w:rStyle w:val="Sylfaen3"/>
          <w:rFonts w:asciiTheme="minorEastAsia" w:eastAsiaTheme="minorEastAsia" w:hAnsiTheme="minorEastAsia"/>
          <w:sz w:val="32"/>
          <w:szCs w:val="32"/>
          <w:lang w:eastAsia="zh-TW"/>
        </w:rPr>
        <w:t>37</w:t>
      </w:r>
      <w:r w:rsidRPr="00726F51">
        <w:rPr>
          <w:rStyle w:val="16pt"/>
          <w:rFonts w:asciiTheme="minorEastAsia" w:eastAsiaTheme="minorEastAsia" w:hAnsiTheme="minorEastAsia"/>
          <w:lang w:eastAsia="zh-TW"/>
        </w:rPr>
        <w:t>節</w:t>
      </w:r>
      <w:r w:rsidR="00726F51" w:rsidRPr="00726F51">
        <w:rPr>
          <w:rStyle w:val="16pt"/>
          <w:rFonts w:asciiTheme="minorEastAsia" w:eastAsiaTheme="minorEastAsia" w:hAnsiTheme="minorEastAsia"/>
          <w:lang w:eastAsia="zh-TW"/>
        </w:rPr>
        <w:t>「</w:t>
      </w:r>
      <w:r w:rsidRPr="00726F51">
        <w:rPr>
          <w:rStyle w:val="16pt"/>
          <w:rFonts w:asciiTheme="minorEastAsia" w:eastAsiaTheme="minorEastAsia" w:hAnsiTheme="minorEastAsia"/>
          <w:lang w:eastAsia="zh-TW"/>
        </w:rPr>
        <w:t>門徒」：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在此大槪不限於十</w:t>
      </w:r>
      <w:r w:rsidRPr="00726F51">
        <w:rPr>
          <w:rStyle w:val="Sylfaen3"/>
          <w:rFonts w:asciiTheme="minorEastAsia" w:eastAsiaTheme="minorEastAsia" w:hAnsiTheme="minorEastAsia"/>
          <w:sz w:val="32"/>
          <w:szCs w:val="32"/>
          <w:lang w:eastAsia="zh-TW"/>
        </w:rPr>
        <w:t>1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所說的十二門徒。</w:t>
      </w:r>
    </w:p>
    <w:p w:rsidR="00340FA2" w:rsidRPr="00726F51" w:rsidRDefault="00340FA2" w:rsidP="00F16FA5">
      <w:pPr>
        <w:pStyle w:val="a8"/>
        <w:shd w:val="clear" w:color="auto" w:fill="auto"/>
        <w:spacing w:before="0" w:after="0"/>
        <w:ind w:left="40" w:firstLine="0"/>
        <w:jc w:val="left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</w:rPr>
        <w:t xml:space="preserve">　　</w:t>
      </w:r>
      <w:r w:rsidR="00726F51" w:rsidRPr="00726F51">
        <w:rPr>
          <w:rStyle w:val="Sylfaen"/>
          <w:rFonts w:asciiTheme="minorEastAsia" w:eastAsiaTheme="minorEastAsia" w:hAnsiTheme="minorEastAsia"/>
          <w:sz w:val="32"/>
          <w:szCs w:val="32"/>
          <w:lang w:val="en-US" w:eastAsia="zh-TW" w:bidi="en-US"/>
        </w:rPr>
        <w:t>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要收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……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人少」：在聖經別處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收割莊稼的圖畫常描寫世界末日神施行審判與招聚祂百姓的情景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val="en-US" w:eastAsia="zh-TW" w:bidi="en-US"/>
        </w:rPr>
        <w:t>（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賽廿七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12</w:t>
      </w:r>
      <w:r w:rsidR="002D1362">
        <w:rPr>
          <w:rFonts w:asciiTheme="minorEastAsia" w:eastAsiaTheme="minorEastAsia" w:hAnsiTheme="minorEastAsia"/>
          <w:sz w:val="32"/>
          <w:szCs w:val="32"/>
          <w:lang w:eastAsia="zh-TW"/>
        </w:rPr>
        <w:t>；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珥三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13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；太十三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30、39</w:t>
      </w:r>
      <w:r w:rsidR="002D1362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；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可四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29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val="en-US" w:eastAsia="zh-TW" w:bidi="en-US"/>
        </w:rPr>
        <w:t>）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。但在本段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從耶穌的憐憫看來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待收的莊稼並非象徵罪惡滿盈、等待末日審判的邦國與人民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而是指出：人心已準備好接受天國的福音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（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參路十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2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；約四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35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val="en-US" w:eastAsia="zh-TW" w:bidi="en-US"/>
        </w:rPr>
        <w:t>）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。這樣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="00726F51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做工的人」也不是指對列國執行末日審判的天使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而是指傳揚福音、使人脫離神忿怒的使者。</w:t>
      </w:r>
      <w:r w:rsidRPr="00726F51">
        <w:rPr>
          <w:rFonts w:asciiTheme="minorEastAsia" w:eastAsiaTheme="minorEastAsia" w:hAnsiTheme="minorEastAsia"/>
          <w:sz w:val="32"/>
          <w:szCs w:val="32"/>
          <w:vertAlign w:val="superscript"/>
          <w:lang w:eastAsia="zh-TW"/>
        </w:rPr>
        <w:t>54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歷代以來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這方面的工人都不敷使用。</w:t>
      </w:r>
    </w:p>
    <w:p w:rsidR="00340FA2" w:rsidRPr="00726F51" w:rsidRDefault="00340FA2" w:rsidP="00F16FA5">
      <w:pPr>
        <w:pStyle w:val="a8"/>
        <w:shd w:val="clear" w:color="auto" w:fill="auto"/>
        <w:spacing w:before="0" w:after="0"/>
        <w:ind w:left="40" w:firstLine="0"/>
        <w:jc w:val="left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</w:rPr>
        <w:t xml:space="preserve">　　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38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節</w:t>
      </w:r>
      <w:r w:rsidR="00726F51" w:rsidRPr="00726F51">
        <w:rPr>
          <w:rStyle w:val="Sylfaen"/>
          <w:rFonts w:asciiTheme="minorEastAsia" w:eastAsiaTheme="minorEastAsia" w:hAnsiTheme="minorEastAsia"/>
          <w:sz w:val="32"/>
          <w:szCs w:val="32"/>
          <w:lang w:val="en-US" w:eastAsia="zh-TW" w:bidi="en-US"/>
        </w:rPr>
        <w:t>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莊稼的主」：在比喩</w:t>
      </w:r>
      <w:r w:rsidR="001115B8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裡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這可能是等於</w:t>
      </w:r>
      <w:r w:rsidR="00726F51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收割的主管」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vertAlign w:val="superscript"/>
          <w:lang w:eastAsia="zh-TW"/>
        </w:rPr>
        <w:t>55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而從</w:t>
      </w:r>
      <w:r w:rsidR="00726F51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求</w:t>
      </w:r>
      <w:r w:rsidRPr="00726F51">
        <w:rPr>
          <w:rStyle w:val="Sylfaen2"/>
          <w:rFonts w:asciiTheme="minorEastAsia" w:eastAsiaTheme="minorEastAsia" w:hAnsiTheme="minorEastAsia"/>
          <w:sz w:val="32"/>
          <w:szCs w:val="32"/>
          <w:lang w:val="zh-CN" w:eastAsia="zh-TW" w:bidi="zh-CN"/>
        </w:rPr>
        <w:t>」</w:t>
      </w:r>
      <w:r w:rsidRPr="00726F51">
        <w:rPr>
          <w:rStyle w:val="Sylfaen2"/>
          <w:rFonts w:asciiTheme="minorEastAsia" w:eastAsiaTheme="minorEastAsia" w:hAnsiTheme="minorEastAsia"/>
          <w:sz w:val="32"/>
          <w:szCs w:val="32"/>
          <w:lang w:eastAsia="zh-TW"/>
        </w:rPr>
        <w:t>（deomai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val="en-US" w:eastAsia="zh-TW" w:bidi="en-US"/>
        </w:rPr>
        <w:t>）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一字看來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="00726F51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莊稼的主」顯然象徵神。這</w:t>
      </w:r>
      <w:r w:rsidR="001115B8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裡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表明：傳福音、引人進天國的工作是由神掌管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打發工人必須有祂的允許和差派。</w:t>
      </w:r>
    </w:p>
    <w:p w:rsidR="00340FA2" w:rsidRPr="00726F51" w:rsidRDefault="00340FA2" w:rsidP="00F16FA5">
      <w:pPr>
        <w:pStyle w:val="a8"/>
        <w:shd w:val="clear" w:color="auto" w:fill="auto"/>
        <w:spacing w:before="0" w:after="0"/>
        <w:ind w:left="40" w:firstLine="0"/>
        <w:jc w:val="left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</w:rPr>
        <w:t xml:space="preserve">　　</w:t>
      </w:r>
      <w:r w:rsidR="00726F51" w:rsidRPr="00726F51">
        <w:rPr>
          <w:rStyle w:val="16pt0"/>
          <w:rFonts w:asciiTheme="minorEastAsia" w:eastAsiaTheme="minorEastAsia" w:hAnsiTheme="minorEastAsia"/>
          <w:lang w:eastAsia="zh-TW"/>
        </w:rPr>
        <w:t>「</w:t>
      </w:r>
      <w:r w:rsidRPr="00726F51">
        <w:rPr>
          <w:rStyle w:val="16pt0"/>
          <w:rFonts w:asciiTheme="minorEastAsia" w:eastAsiaTheme="minorEastAsia" w:hAnsiTheme="minorEastAsia"/>
          <w:lang w:eastAsia="zh-TW"/>
        </w:rPr>
        <w:t>打發」：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原文</w:t>
      </w:r>
      <w:r w:rsidRPr="00726F51">
        <w:rPr>
          <w:rStyle w:val="Sylfaen4"/>
          <w:rFonts w:asciiTheme="minorEastAsia" w:eastAsiaTheme="minorEastAsia" w:hAnsiTheme="minorEastAsia"/>
          <w:sz w:val="32"/>
          <w:szCs w:val="32"/>
          <w:lang w:eastAsia="zh-TW"/>
        </w:rPr>
        <w:t>（ekball6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val="en-US" w:eastAsia="zh-TW" w:bidi="en-US"/>
        </w:rPr>
        <w:t>）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含有</w:t>
      </w:r>
      <w:r w:rsidR="00726F51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急切推出」的意味。</w:t>
      </w:r>
    </w:p>
    <w:p w:rsidR="00F16FA5" w:rsidRDefault="00F16FA5" w:rsidP="00F16FA5">
      <w:pPr>
        <w:pStyle w:val="221"/>
        <w:keepNext/>
        <w:keepLines/>
        <w:shd w:val="clear" w:color="auto" w:fill="auto"/>
        <w:spacing w:before="0" w:after="0" w:line="340" w:lineRule="exact"/>
        <w:ind w:left="40"/>
        <w:rPr>
          <w:rFonts w:asciiTheme="minorEastAsia" w:eastAsiaTheme="minorEastAsia" w:hAnsiTheme="minorEastAsia"/>
          <w:sz w:val="32"/>
          <w:szCs w:val="32"/>
          <w:lang w:eastAsia="zh-TW"/>
        </w:rPr>
      </w:pPr>
    </w:p>
    <w:p w:rsidR="00340FA2" w:rsidRPr="00726F51" w:rsidRDefault="00340FA2" w:rsidP="00F16FA5">
      <w:pPr>
        <w:pStyle w:val="221"/>
        <w:keepNext/>
        <w:keepLines/>
        <w:shd w:val="clear" w:color="auto" w:fill="auto"/>
        <w:spacing w:before="0" w:after="0" w:line="340" w:lineRule="exact"/>
        <w:ind w:left="40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信息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（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原意與應用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）</w:t>
      </w:r>
    </w:p>
    <w:p w:rsidR="00340FA2" w:rsidRPr="00726F51" w:rsidRDefault="00340FA2" w:rsidP="00F16FA5">
      <w:pPr>
        <w:pStyle w:val="a8"/>
        <w:shd w:val="clear" w:color="auto" w:fill="auto"/>
        <w:spacing w:before="0" w:after="0"/>
        <w:ind w:left="40" w:firstLine="0"/>
        <w:jc w:val="left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</w:rPr>
        <w:t xml:space="preserve">　　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太九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18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至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34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這段雖沒有像上文那樣強調耶穌行神蹟的權柄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（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參八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8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至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9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、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27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、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29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九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8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）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但顯然是要指出耶穌行使這權柄的另一些範疇。我們從下文十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8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可以知道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這兒耶穌叫眶魯女兒從死</w:t>
      </w:r>
      <w:r w:rsidR="001115B8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裡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復活的事件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是門徒出外傳道時</w:t>
      </w:r>
      <w:r w:rsidR="00726F51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叫死人復活」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lastRenderedPageBreak/>
        <w:t>的先例和根據。此外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本段記述耶穌治瞎子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叫聾啞人聽見、說話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（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見九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32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詮釋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）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與叫死人復活的事例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顯然是</w:t>
      </w:r>
      <w:r w:rsidR="001115B8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為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下文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（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十一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2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至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6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val="en-US" w:eastAsia="zh-TW" w:bidi="en-US"/>
        </w:rPr>
        <w:t>）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鋪路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表明這些神蹟足以印證耶穌的彌賽亞身分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消除施洗約翰對他的任何疑慮。在這方面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値得注意</w:t>
      </w:r>
      <w:r w:rsidRPr="00726F51">
        <w:rPr>
          <w:rStyle w:val="2pt"/>
          <w:rFonts w:asciiTheme="minorEastAsia" w:eastAsiaTheme="minorEastAsia" w:hAnsiTheme="minorEastAsia"/>
          <w:sz w:val="32"/>
          <w:szCs w:val="32"/>
          <w:lang w:eastAsia="zh-TW"/>
        </w:rPr>
        <w:t>的是</w:t>
      </w:r>
      <w:r w:rsidR="003E3C42">
        <w:rPr>
          <w:rStyle w:val="2pt"/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Style w:val="2pt"/>
          <w:rFonts w:asciiTheme="minorEastAsia" w:eastAsiaTheme="minorEastAsia" w:hAnsiTheme="minorEastAsia"/>
          <w:sz w:val="32"/>
          <w:szCs w:val="32"/>
          <w:lang w:eastAsia="zh-TW"/>
        </w:rPr>
        <w:t>比起上兩個循環的神蹟記載（八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1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至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17</w:t>
      </w:r>
      <w:r w:rsidR="003E3C42">
        <w:rPr>
          <w:rStyle w:val="2pt0"/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Style w:val="2pt0"/>
          <w:rFonts w:asciiTheme="minorEastAsia" w:eastAsiaTheme="minorEastAsia" w:hAnsiTheme="minorEastAsia"/>
          <w:sz w:val="32"/>
          <w:szCs w:val="32"/>
          <w:lang w:eastAsia="zh-TW"/>
        </w:rPr>
        <w:t>九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9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至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19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val="en-US" w:eastAsia="zh-TW" w:bidi="en-US"/>
        </w:rPr>
        <w:t>）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本段淸楚提到耶穌行神蹟的風聲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（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名聲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）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傳遍四周地方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（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26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、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31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節）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這無疑是給十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2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（</w:t>
      </w:r>
      <w:r w:rsidR="00726F51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約翰在監</w:t>
      </w:r>
      <w:r w:rsidR="001115B8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裡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聽見基督所作的事」</w:t>
      </w:r>
      <w:r w:rsidRPr="00726F51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）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留下伏線。</w:t>
      </w:r>
    </w:p>
    <w:p w:rsidR="00340FA2" w:rsidRPr="00726F51" w:rsidRDefault="00340FA2" w:rsidP="00F16FA5">
      <w:pPr>
        <w:pStyle w:val="a8"/>
        <w:shd w:val="clear" w:color="auto" w:fill="auto"/>
        <w:spacing w:before="0" w:after="0"/>
        <w:ind w:left="40" w:firstLine="0"/>
        <w:jc w:val="left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</w:rPr>
        <w:t xml:space="preserve">　　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跟上兩個循環的記載一樣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本段也強調信心的重要性。這在兩個瞎子得醫治一事上至</w:t>
      </w:r>
      <w:r w:rsidR="001115B8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為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淸楚：耶穌査問他們對他的信心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他們聲稱相信他的醫治能力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耶穌最後回應他們的信心</w:t>
      </w:r>
      <w:r w:rsidR="003E3C42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施行醫治。同樣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患血漏的女人得蒙醫治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也是由於她的信心。不錯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馬太沒有明言睚魯對耶穌有信心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可是在馬太濃縮了的記載中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睚魯在女兒剛死後求耶穌按手在她身上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使她活過來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這需要何等大的信心！當然</w:t>
      </w:r>
      <w:r w:rsidR="003E3C42">
        <w:rPr>
          <w:rStyle w:val="Sylfaen4"/>
          <w:rFonts w:asciiTheme="minorEastAsia" w:eastAsiaTheme="minorEastAsia" w:hAnsiTheme="minorEastAsia"/>
          <w:sz w:val="32"/>
          <w:szCs w:val="32"/>
          <w:lang w:val="zh-CN" w:eastAsia="zh-TW" w:bidi="zh-CN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這人的信心不一定完全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例如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患血漏的女人很可能迷信耶穌衣裳的</w:t>
      </w:r>
      <w:r w:rsidR="00726F51" w:rsidRPr="00726F51">
        <w:rPr>
          <w:rStyle w:val="Sylfaen"/>
          <w:rFonts w:asciiTheme="minorEastAsia" w:eastAsiaTheme="minorEastAsia" w:hAnsiTheme="minorEastAsia"/>
          <w:sz w:val="32"/>
          <w:szCs w:val="32"/>
          <w:lang w:val="en-US" w:eastAsia="zh-TW" w:bidi="en-US"/>
        </w:rPr>
        <w:t>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魔力」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睚魯的信心其實很可能遠遜於百夫長的信心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而且在途中動搖起</w:t>
      </w:r>
      <w:r w:rsidRPr="00726F51">
        <w:rPr>
          <w:rStyle w:val="aa"/>
          <w:rFonts w:asciiTheme="minorEastAsia" w:eastAsiaTheme="minorEastAsia" w:hAnsiTheme="minorEastAsia"/>
          <w:sz w:val="32"/>
          <w:szCs w:val="32"/>
          <w:lang w:eastAsia="zh-TW"/>
        </w:rPr>
        <w:t>來</w:t>
      </w:r>
      <w:r w:rsidRPr="00726F51">
        <w:rPr>
          <w:rStyle w:val="aa"/>
          <w:rFonts w:asciiTheme="minorEastAsia" w:eastAsiaTheme="minorEastAsia" w:hAnsiTheme="minorEastAsia"/>
          <w:sz w:val="32"/>
          <w:szCs w:val="32"/>
          <w:lang w:val="en-US" w:eastAsia="zh-TW" w:bidi="en-US"/>
        </w:rPr>
        <w:t>（</w:t>
      </w:r>
      <w:r w:rsidRPr="00726F51">
        <w:rPr>
          <w:rStyle w:val="aa"/>
          <w:rFonts w:asciiTheme="minorEastAsia" w:eastAsiaTheme="minorEastAsia" w:hAnsiTheme="minorEastAsia"/>
          <w:sz w:val="32"/>
          <w:szCs w:val="32"/>
          <w:lang w:eastAsia="zh-TW"/>
        </w:rPr>
        <w:t>參可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35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至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36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、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42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下）；然而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耶穌依然讚賞他們的信心。今天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我們對主的信心同樣不完全、有瑕疵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但我們仍要信靠祂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指望祂成就大事。</w:t>
      </w:r>
    </w:p>
    <w:p w:rsidR="00340FA2" w:rsidRPr="00726F51" w:rsidRDefault="00340FA2" w:rsidP="00F16FA5">
      <w:pPr>
        <w:pStyle w:val="a8"/>
        <w:shd w:val="clear" w:color="auto" w:fill="auto"/>
        <w:spacing w:before="0" w:after="0" w:line="509" w:lineRule="exact"/>
        <w:ind w:left="40" w:firstLine="0"/>
        <w:jc w:val="left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</w:rPr>
        <w:t xml:space="preserve">　　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此外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人對耶穌的態度也決定了人對神蹟的評價：對衆人來說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耶穌趕鬼治好啞巴的事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是在以色列中絕無僅有的神蹟；但在法利賽人而言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耶穌是靠著鬼王趕鬼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並非從神而來的善類。這給我們很大的警惕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讓我們</w:t>
      </w:r>
      <w:r w:rsidR="001115B8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為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自己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也</w:t>
      </w:r>
      <w:r w:rsidR="001115B8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為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四周朋友祈禱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好使我們對事情有正確的透視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免得混淆神的工作與撒但的作</w:t>
      </w:r>
      <w:r w:rsidR="001115B8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為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。</w:t>
      </w:r>
    </w:p>
    <w:p w:rsidR="00340FA2" w:rsidRPr="00726F51" w:rsidRDefault="00340FA2" w:rsidP="00F16FA5">
      <w:pPr>
        <w:pStyle w:val="a8"/>
        <w:shd w:val="clear" w:color="auto" w:fill="auto"/>
        <w:spacing w:before="0" w:after="0" w:line="504" w:lineRule="exact"/>
        <w:ind w:left="40" w:firstLine="0"/>
        <w:jc w:val="left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</w:rPr>
        <w:t xml:space="preserve">　　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這兒所記載的神蹟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不僅表明患病者得痊癒的福氣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更在字</w:t>
      </w:r>
      <w:r w:rsidR="001115B8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裡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行間暗示他們蒙受了另一些恩惠。以患、血漏的女人</w:t>
      </w:r>
      <w:r w:rsidR="001115B8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為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例</w:t>
      </w:r>
      <w:r w:rsidR="003E3C42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她更獲得耶穌公然的認許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使她從此可脫離禮儀上不潔的惡名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與人恢復交往。對睚魯的女兒來說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耶穌拉她手的</w:t>
      </w:r>
      <w:r w:rsidR="002D1362">
        <w:rPr>
          <w:rFonts w:asciiTheme="minorEastAsia" w:eastAsiaTheme="minorEastAsia" w:hAnsiTheme="minorEastAsia"/>
          <w:sz w:val="32"/>
          <w:szCs w:val="32"/>
          <w:lang w:eastAsia="zh-TW"/>
        </w:rPr>
        <w:t>舉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動無疑使她大受鼓舞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val="en-US" w:eastAsia="zh-TW" w:bidi="en-US"/>
        </w:rPr>
        <w:t>——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她身</w:t>
      </w:r>
      <w:r w:rsidR="001115B8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為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女性、已死軀體會使觸摸者沽染不潔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lastRenderedPageBreak/>
        <w:t>但耶穌不嫌棄她！對睚魯夫婦而言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耶穌驅走了悲哀、絕望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使哭泣變</w:t>
      </w:r>
      <w:r w:rsidR="001115B8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為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歡笑。至於兩個瞎子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他們所求的這位</w:t>
      </w:r>
      <w:r w:rsidR="00726F51" w:rsidRPr="00726F51">
        <w:rPr>
          <w:rStyle w:val="Sylfaen"/>
          <w:rFonts w:asciiTheme="minorEastAsia" w:eastAsiaTheme="minorEastAsia" w:hAnsiTheme="minorEastAsia"/>
          <w:sz w:val="32"/>
          <w:szCs w:val="32"/>
          <w:lang w:val="en-US" w:eastAsia="zh-TW" w:bidi="en-US"/>
        </w:rPr>
        <w:t>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大衞的子孫」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果然憐憫他們的疾苦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旣親手摸他們的眼睛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且嘉許他們的信心！</w:t>
      </w:r>
    </w:p>
    <w:p w:rsidR="00340FA2" w:rsidRPr="00726F51" w:rsidRDefault="00340FA2" w:rsidP="00F16FA5">
      <w:pPr>
        <w:pStyle w:val="a8"/>
        <w:shd w:val="clear" w:color="auto" w:fill="auto"/>
        <w:spacing w:before="0" w:after="0" w:line="504" w:lineRule="exact"/>
        <w:ind w:left="40" w:firstLine="0"/>
        <w:jc w:val="left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</w:rPr>
        <w:t xml:space="preserve">　　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以上所說的恩惠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在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35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至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38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節這段</w:t>
      </w:r>
      <w:r w:rsidR="001115B8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裡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再扼要地表達出來：耶穌經常周遊各城各鄕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不僅醫治各樣病症、各種疾苦</w:t>
      </w:r>
      <w:r w:rsidR="003E3C42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更宣揚天國的喜訊、敎訓人。在忙碌的生涯中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面對衆多的人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耶穌不只沒有變得麻木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更洞察百姓的可憐無助、乏人照顧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從心底</w:t>
      </w:r>
      <w:r w:rsidR="001115B8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裡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湧出憐憫來。今天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不論我們身體是否康健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我們都需要耶穌所帶來的天國福樂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讓我們來就近這位滿有恩惠的主！</w:t>
      </w:r>
    </w:p>
    <w:p w:rsidR="00340FA2" w:rsidRPr="00726F51" w:rsidRDefault="00340FA2" w:rsidP="00F16FA5">
      <w:pPr>
        <w:pStyle w:val="a8"/>
        <w:shd w:val="clear" w:color="auto" w:fill="auto"/>
        <w:spacing w:before="0" w:after="1867"/>
        <w:ind w:left="40" w:firstLine="0"/>
        <w:jc w:val="left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</w:rPr>
        <w:t xml:space="preserve">　　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37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至</w:t>
      </w:r>
      <w:r w:rsidRPr="00726F51">
        <w:rPr>
          <w:rStyle w:val="Sylfaen"/>
          <w:rFonts w:asciiTheme="minorEastAsia" w:eastAsiaTheme="minorEastAsia" w:hAnsiTheme="minorEastAsia"/>
          <w:sz w:val="32"/>
          <w:szCs w:val="32"/>
          <w:lang w:eastAsia="zh-TW"/>
        </w:rPr>
        <w:t>38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兩節吿訴我們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耶穌要門徒感受到人心的需要；他用工人收莊稼的圖畫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描繪了傳道事工的迫切性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又鼓勵門徒</w:t>
      </w:r>
      <w:r w:rsidR="001115B8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為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這件事祈禱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使更多人參與傳揚天國福音的行列。時至今曰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主仍盼望祂的信徒衝出自我的樊籬與小圈子的桎梏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去體驗人間的疾苦、人心對福音的渴求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並</w:t>
      </w:r>
      <w:r w:rsidR="001115B8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為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此懇切禱吿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求神打發工人去做收割的工作。</w:t>
      </w:r>
    </w:p>
    <w:p w:rsidR="00340FA2" w:rsidRPr="00726F51" w:rsidRDefault="00340FA2" w:rsidP="00F16FA5">
      <w:pPr>
        <w:pStyle w:val="22"/>
        <w:keepNext/>
        <w:keepLines/>
        <w:shd w:val="clear" w:color="auto" w:fill="auto"/>
        <w:spacing w:before="0" w:after="295" w:line="340" w:lineRule="exact"/>
        <w:ind w:left="40" w:firstLine="0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</w:rPr>
        <w:t xml:space="preserve">　　注腳</w:t>
      </w:r>
    </w:p>
    <w:p w:rsidR="00340FA2" w:rsidRPr="00726F51" w:rsidRDefault="00340FA2" w:rsidP="00F16FA5">
      <w:pPr>
        <w:pStyle w:val="80"/>
        <w:shd w:val="clear" w:color="auto" w:fill="auto"/>
        <w:spacing w:before="0" w:after="129" w:line="260" w:lineRule="exact"/>
        <w:ind w:left="40" w:firstLine="0"/>
        <w:rPr>
          <w:rFonts w:asciiTheme="minorEastAsia" w:eastAsiaTheme="minorEastAsia" w:hAnsiTheme="minorEastAsia"/>
          <w:sz w:val="32"/>
          <w:szCs w:val="32"/>
          <w:lang w:eastAsia="zh-CN"/>
        </w:rPr>
      </w:pPr>
      <w:r w:rsidRPr="00726F51">
        <w:rPr>
          <w:rFonts w:asciiTheme="minorEastAsia" w:eastAsiaTheme="minorEastAsia" w:hAnsiTheme="minorEastAsia"/>
          <w:sz w:val="32"/>
          <w:szCs w:val="32"/>
          <w:lang w:eastAsia="zh-CN"/>
        </w:rPr>
        <w:t xml:space="preserve">　　</w:t>
      </w:r>
      <w:r w:rsidRPr="00726F51">
        <w:rPr>
          <w:rStyle w:val="81"/>
          <w:rFonts w:asciiTheme="minorEastAsia" w:eastAsiaTheme="minorEastAsia" w:hAnsiTheme="minorEastAsia"/>
          <w:sz w:val="32"/>
          <w:szCs w:val="32"/>
          <w:lang w:val="zh-CN" w:eastAsia="zh-CN" w:bidi="zh-CN"/>
        </w:rPr>
        <w:t>^</w:t>
      </w:r>
      <w:r w:rsidRPr="00726F51">
        <w:rPr>
          <w:rFonts w:asciiTheme="minorEastAsia" w:eastAsiaTheme="minorEastAsia" w:hAnsiTheme="minorEastAsia"/>
          <w:sz w:val="32"/>
          <w:szCs w:val="32"/>
          <w:lang w:val="zh-CN" w:eastAsia="zh-CN" w:bidi="zh-CN"/>
        </w:rPr>
        <w:t xml:space="preserve"> </w:t>
      </w:r>
      <w:r w:rsidRPr="00726F51">
        <w:rPr>
          <w:rStyle w:val="8MingLiU"/>
          <w:rFonts w:asciiTheme="minorEastAsia" w:eastAsiaTheme="minorEastAsia" w:hAnsiTheme="minorEastAsia"/>
          <w:sz w:val="32"/>
          <w:szCs w:val="32"/>
        </w:rPr>
        <w:t>這兒的解釋取自</w:t>
      </w:r>
      <w:r w:rsidRPr="00726F51">
        <w:rPr>
          <w:rFonts w:asciiTheme="minorEastAsia" w:eastAsiaTheme="minorEastAsia" w:hAnsiTheme="minorEastAsia"/>
          <w:sz w:val="32"/>
          <w:szCs w:val="32"/>
          <w:lang w:val="zh-CN" w:eastAsia="zh-CN" w:bidi="zh-CN"/>
        </w:rPr>
        <w:t xml:space="preserve"> </w:t>
      </w:r>
      <w:r w:rsidRPr="00726F51">
        <w:rPr>
          <w:rFonts w:asciiTheme="minorEastAsia" w:eastAsiaTheme="minorEastAsia" w:hAnsiTheme="minorEastAsia"/>
          <w:sz w:val="32"/>
          <w:szCs w:val="32"/>
          <w:lang w:eastAsia="zh-CN"/>
        </w:rPr>
        <w:t>Carson, “Matthew</w:t>
      </w:r>
      <w:r w:rsidR="003E3C42">
        <w:rPr>
          <w:rFonts w:asciiTheme="minorEastAsia" w:eastAsiaTheme="minorEastAsia" w:hAnsiTheme="minorEastAsia"/>
          <w:sz w:val="32"/>
          <w:szCs w:val="32"/>
          <w:lang w:eastAsia="zh-CN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CN"/>
        </w:rPr>
        <w:t xml:space="preserve">” pp. </w:t>
      </w:r>
      <w:r w:rsidRPr="00726F51">
        <w:rPr>
          <w:rFonts w:asciiTheme="minorEastAsia" w:eastAsiaTheme="minorEastAsia" w:hAnsiTheme="minorEastAsia"/>
          <w:sz w:val="32"/>
          <w:szCs w:val="32"/>
          <w:lang w:val="zh-CN" w:eastAsia="zh-CN" w:bidi="zh-CN"/>
        </w:rPr>
        <w:t>221</w:t>
      </w:r>
      <w:r w:rsidR="003E3C42">
        <w:rPr>
          <w:rStyle w:val="8MingLiU"/>
          <w:rFonts w:asciiTheme="minorEastAsia" w:eastAsiaTheme="minorEastAsia" w:hAnsiTheme="minorEastAsia"/>
          <w:sz w:val="32"/>
          <w:szCs w:val="32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val="zh-CN" w:eastAsia="zh-CN" w:bidi="zh-CN"/>
        </w:rPr>
        <w:t>229</w:t>
      </w:r>
      <w:r w:rsidRPr="00726F51">
        <w:rPr>
          <w:rStyle w:val="8MingLiU"/>
          <w:rFonts w:asciiTheme="minorEastAsia" w:eastAsiaTheme="minorEastAsia" w:hAnsiTheme="minorEastAsia"/>
          <w:sz w:val="32"/>
          <w:szCs w:val="32"/>
        </w:rPr>
        <w:t>。</w:t>
      </w:r>
    </w:p>
    <w:p w:rsidR="00340FA2" w:rsidRPr="00726F51" w:rsidRDefault="00340FA2" w:rsidP="00F16FA5">
      <w:pPr>
        <w:pStyle w:val="90"/>
        <w:shd w:val="clear" w:color="auto" w:fill="auto"/>
        <w:spacing w:before="0" w:after="177"/>
        <w:ind w:left="40" w:firstLine="0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</w:rPr>
        <w:t xml:space="preserve">　　</w:t>
      </w:r>
      <w:r w:rsidRPr="00726F51">
        <w:rPr>
          <w:rStyle w:val="9Sylfaen"/>
          <w:rFonts w:asciiTheme="minorEastAsia" w:eastAsiaTheme="minorEastAsia" w:hAnsiTheme="minorEastAsia"/>
          <w:sz w:val="32"/>
          <w:szCs w:val="32"/>
          <w:lang w:eastAsia="zh-CN"/>
        </w:rPr>
        <w:t>so</w:t>
      </w:r>
      <w:r w:rsidRPr="00726F51">
        <w:rPr>
          <w:rFonts w:asciiTheme="minorEastAsia" w:eastAsiaTheme="minorEastAsia" w:hAnsiTheme="minorEastAsia"/>
          <w:sz w:val="32"/>
          <w:szCs w:val="32"/>
        </w:rPr>
        <w:t>這處是馬太和路加相同</w:t>
      </w:r>
      <w:r w:rsidRPr="00726F51">
        <w:rPr>
          <w:rFonts w:asciiTheme="minorEastAsia" w:eastAsiaTheme="minorEastAsia" w:hAnsiTheme="minorEastAsia"/>
          <w:sz w:val="32"/>
          <w:szCs w:val="32"/>
          <w:lang w:val="en-US" w:bidi="en-US"/>
        </w:rPr>
        <w:t>（</w:t>
      </w:r>
      <w:r w:rsidRPr="00726F51">
        <w:rPr>
          <w:rFonts w:asciiTheme="minorEastAsia" w:eastAsiaTheme="minorEastAsia" w:hAnsiTheme="minorEastAsia"/>
          <w:sz w:val="32"/>
          <w:szCs w:val="32"/>
        </w:rPr>
        <w:t>都提</w:t>
      </w:r>
      <w:r w:rsidR="00726F51" w:rsidRPr="00726F51">
        <w:rPr>
          <w:rFonts w:asciiTheme="minorEastAsia" w:eastAsiaTheme="minorEastAsia" w:hAnsiTheme="minorEastAsia"/>
          <w:sz w:val="32"/>
          <w:szCs w:val="32"/>
        </w:rPr>
        <w:t>「</w:t>
      </w:r>
      <w:r w:rsidRPr="00726F51">
        <w:rPr>
          <w:rFonts w:asciiTheme="minorEastAsia" w:eastAsiaTheme="minorEastAsia" w:hAnsiTheme="minorEastAsia"/>
          <w:sz w:val="32"/>
          <w:szCs w:val="32"/>
        </w:rPr>
        <w:t>衣裳</w:t>
      </w:r>
      <w:r w:rsidR="001A125D">
        <w:rPr>
          <w:rFonts w:asciiTheme="minorEastAsia" w:eastAsiaTheme="minorEastAsia" w:hAnsiTheme="minorEastAsia"/>
          <w:sz w:val="32"/>
          <w:szCs w:val="32"/>
        </w:rPr>
        <w:t>繸</w:t>
      </w:r>
      <w:r w:rsidRPr="00726F51">
        <w:rPr>
          <w:rFonts w:asciiTheme="minorEastAsia" w:eastAsiaTheme="minorEastAsia" w:hAnsiTheme="minorEastAsia"/>
          <w:sz w:val="32"/>
          <w:szCs w:val="32"/>
        </w:rPr>
        <w:t>子」</w:t>
      </w:r>
      <w:r w:rsidRPr="00726F51">
        <w:rPr>
          <w:rFonts w:asciiTheme="minorEastAsia" w:eastAsiaTheme="minorEastAsia" w:hAnsiTheme="minorEastAsia"/>
          <w:sz w:val="32"/>
          <w:szCs w:val="32"/>
          <w:lang w:val="en-US" w:bidi="en-US"/>
        </w:rPr>
        <w:t>）</w:t>
      </w:r>
      <w:r w:rsidR="003E3C42">
        <w:rPr>
          <w:rFonts w:asciiTheme="minorEastAsia" w:eastAsiaTheme="minorEastAsia" w:hAnsiTheme="minorEastAsia"/>
          <w:sz w:val="32"/>
          <w:szCs w:val="32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</w:rPr>
        <w:t>而有異於馬可</w:t>
      </w:r>
      <w:r w:rsidRPr="00726F51">
        <w:rPr>
          <w:rFonts w:asciiTheme="minorEastAsia" w:eastAsiaTheme="minorEastAsia" w:hAnsiTheme="minorEastAsia"/>
          <w:sz w:val="32"/>
          <w:szCs w:val="32"/>
          <w:lang w:val="en-US" w:bidi="en-US"/>
        </w:rPr>
        <w:t>（</w:t>
      </w:r>
      <w:r w:rsidRPr="00726F51">
        <w:rPr>
          <w:rFonts w:asciiTheme="minorEastAsia" w:eastAsiaTheme="minorEastAsia" w:hAnsiTheme="minorEastAsia"/>
          <w:sz w:val="32"/>
          <w:szCs w:val="32"/>
        </w:rPr>
        <w:t xml:space="preserve">只提 </w:t>
      </w:r>
      <w:r w:rsidR="00726F51" w:rsidRPr="00726F51">
        <w:rPr>
          <w:rFonts w:asciiTheme="minorEastAsia" w:eastAsiaTheme="minorEastAsia" w:hAnsiTheme="minorEastAsia"/>
          <w:sz w:val="32"/>
          <w:szCs w:val="32"/>
        </w:rPr>
        <w:t>「</w:t>
      </w:r>
      <w:r w:rsidRPr="00726F51">
        <w:rPr>
          <w:rFonts w:asciiTheme="minorEastAsia" w:eastAsiaTheme="minorEastAsia" w:hAnsiTheme="minorEastAsia"/>
          <w:sz w:val="32"/>
          <w:szCs w:val="32"/>
        </w:rPr>
        <w:t>衣裳」）的罕見例子。</w:t>
      </w:r>
    </w:p>
    <w:p w:rsidR="00340FA2" w:rsidRPr="00726F51" w:rsidRDefault="00340FA2" w:rsidP="00F16FA5">
      <w:pPr>
        <w:pStyle w:val="80"/>
        <w:shd w:val="clear" w:color="auto" w:fill="auto"/>
        <w:spacing w:before="0" w:after="142" w:line="260" w:lineRule="exact"/>
        <w:ind w:left="40" w:firstLine="0"/>
        <w:rPr>
          <w:rFonts w:asciiTheme="minorEastAsia" w:eastAsiaTheme="minorEastAsia" w:hAnsiTheme="minorEastAsia"/>
          <w:sz w:val="32"/>
          <w:szCs w:val="32"/>
          <w:lang w:eastAsia="zh-TW"/>
        </w:rPr>
      </w:pPr>
      <w:r w:rsidRPr="00726F51">
        <w:rPr>
          <w:rFonts w:asciiTheme="minorEastAsia" w:eastAsiaTheme="minorEastAsia" w:hAnsiTheme="minorEastAsia"/>
          <w:sz w:val="32"/>
          <w:szCs w:val="32"/>
          <w:lang w:eastAsia="zh-CN"/>
        </w:rPr>
        <w:t xml:space="preserve">　　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si</w:t>
      </w:r>
      <w:r w:rsidRPr="00726F51">
        <w:rPr>
          <w:rStyle w:val="8MingLiU"/>
          <w:rFonts w:asciiTheme="minorEastAsia" w:eastAsiaTheme="minorEastAsia" w:hAnsiTheme="minorEastAsia"/>
          <w:sz w:val="32"/>
          <w:szCs w:val="32"/>
          <w:lang w:eastAsia="zh-TW"/>
        </w:rPr>
        <w:t>這例記於米示拿的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 xml:space="preserve">iCetubotij </w:t>
      </w:r>
      <w:r w:rsidRPr="00726F51">
        <w:rPr>
          <w:rFonts w:asciiTheme="minorEastAsia" w:eastAsiaTheme="minorEastAsia" w:hAnsiTheme="minorEastAsia"/>
          <w:sz w:val="32"/>
          <w:szCs w:val="32"/>
          <w:lang w:val="zh-CN" w:eastAsia="zh-TW" w:bidi="zh-CN"/>
        </w:rPr>
        <w:t>4：4</w:t>
      </w:r>
      <w:r w:rsidRPr="00726F51">
        <w:rPr>
          <w:rStyle w:val="8MingLiU"/>
          <w:rFonts w:asciiTheme="minorEastAsia" w:eastAsiaTheme="minorEastAsia" w:hAnsiTheme="minorEastAsia"/>
          <w:sz w:val="32"/>
          <w:szCs w:val="32"/>
          <w:lang w:eastAsia="zh-TW"/>
        </w:rPr>
        <w:t>。</w:t>
      </w:r>
    </w:p>
    <w:p w:rsidR="00340FA2" w:rsidRPr="00726F51" w:rsidRDefault="00340FA2" w:rsidP="00F16FA5">
      <w:pPr>
        <w:pStyle w:val="90"/>
        <w:shd w:val="clear" w:color="auto" w:fill="auto"/>
        <w:spacing w:before="0" w:after="113" w:line="322" w:lineRule="exact"/>
        <w:ind w:left="40" w:firstLine="0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 xml:space="preserve">　　</w:t>
      </w:r>
      <w:r w:rsidRPr="00726F51">
        <w:rPr>
          <w:rStyle w:val="9Sylfaen"/>
          <w:rFonts w:asciiTheme="minorEastAsia" w:eastAsiaTheme="minorEastAsia" w:hAnsiTheme="minorEastAsia"/>
          <w:sz w:val="32"/>
          <w:szCs w:val="32"/>
          <w:lang w:val="zh-CN" w:eastAsia="zh-TW" w:bidi="zh-CN"/>
        </w:rPr>
        <w:t>52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有學者認</w:t>
      </w:r>
      <w:r w:rsidR="001115B8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為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：馬太</w:t>
      </w:r>
      <w:r w:rsidR="001115B8"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為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了給十</w:t>
      </w:r>
      <w:r w:rsidRPr="00726F51">
        <w:rPr>
          <w:rStyle w:val="9Sylfaen"/>
          <w:rFonts w:asciiTheme="minorEastAsia" w:eastAsiaTheme="minorEastAsia" w:hAnsiTheme="minorEastAsia"/>
          <w:sz w:val="32"/>
          <w:szCs w:val="32"/>
          <w:lang w:val="zh-CN" w:eastAsia="zh-TW" w:bidi="zh-CN"/>
        </w:rPr>
        <w:t>1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和十一</w:t>
      </w:r>
      <w:r w:rsidRPr="00726F51">
        <w:rPr>
          <w:rStyle w:val="9Sylfaen"/>
          <w:rFonts w:asciiTheme="minorEastAsia" w:eastAsiaTheme="minorEastAsia" w:hAnsiTheme="minorEastAsia"/>
          <w:sz w:val="32"/>
          <w:szCs w:val="32"/>
          <w:lang w:val="zh-CN" w:eastAsia="zh-TW" w:bidi="zh-CN"/>
        </w:rPr>
        <w:t xml:space="preserve"> 5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提供趕鬼的例子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複述了這件 神蹟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提早記述。見</w:t>
      </w:r>
      <w:r w:rsidRPr="00726F51">
        <w:rPr>
          <w:rStyle w:val="9Sylfaen"/>
          <w:rFonts w:asciiTheme="minorEastAsia" w:eastAsiaTheme="minorEastAsia" w:hAnsiTheme="minorEastAsia"/>
          <w:sz w:val="32"/>
          <w:szCs w:val="32"/>
          <w:lang w:eastAsia="zh-TW"/>
        </w:rPr>
        <w:t>Hill</w:t>
      </w:r>
      <w:r w:rsidR="003E3C42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，</w:t>
      </w:r>
      <w:r w:rsidRPr="00726F51">
        <w:rPr>
          <w:rStyle w:val="9Sylfaen0"/>
          <w:rFonts w:asciiTheme="minorEastAsia" w:eastAsiaTheme="minorEastAsia" w:hAnsiTheme="minorEastAsia"/>
          <w:sz w:val="32"/>
          <w:szCs w:val="32"/>
          <w:lang w:eastAsia="zh-TW"/>
        </w:rPr>
        <w:t>Matthew,</w:t>
      </w:r>
      <w:r w:rsidRPr="00726F51">
        <w:rPr>
          <w:rStyle w:val="9Sylfaen"/>
          <w:rFonts w:asciiTheme="minorEastAsia" w:eastAsiaTheme="minorEastAsia" w:hAnsiTheme="minorEastAsia"/>
          <w:sz w:val="32"/>
          <w:szCs w:val="32"/>
          <w:lang w:eastAsia="zh-TW"/>
        </w:rPr>
        <w:t xml:space="preserve"> p. </w:t>
      </w:r>
      <w:r w:rsidRPr="00726F51">
        <w:rPr>
          <w:rStyle w:val="9Sylfaen"/>
          <w:rFonts w:asciiTheme="minorEastAsia" w:eastAsiaTheme="minorEastAsia" w:hAnsiTheme="minorEastAsia"/>
          <w:sz w:val="32"/>
          <w:szCs w:val="32"/>
          <w:lang w:val="zh-CN" w:eastAsia="zh-TW" w:bidi="zh-CN"/>
        </w:rPr>
        <w:t>181</w:t>
      </w:r>
      <w:r w:rsidR="002D1362">
        <w:rPr>
          <w:rStyle w:val="9Sylfaen"/>
          <w:rFonts w:asciiTheme="minorEastAsia" w:eastAsiaTheme="minorEastAsia" w:hAnsiTheme="minorEastAsia"/>
          <w:sz w:val="32"/>
          <w:szCs w:val="32"/>
          <w:lang w:val="zh-CN" w:eastAsia="zh-TW" w:bidi="zh-CN"/>
        </w:rPr>
        <w:t>；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對這類看法的駁斥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 xml:space="preserve">見 </w:t>
      </w:r>
      <w:r w:rsidRPr="00726F51">
        <w:rPr>
          <w:rStyle w:val="9Sylfaen"/>
          <w:rFonts w:asciiTheme="minorEastAsia" w:eastAsiaTheme="minorEastAsia" w:hAnsiTheme="minorEastAsia"/>
          <w:sz w:val="32"/>
          <w:szCs w:val="32"/>
          <w:lang w:eastAsia="zh-TW"/>
        </w:rPr>
        <w:t>Carson</w:t>
      </w:r>
      <w:r w:rsidR="003E3C42">
        <w:rPr>
          <w:rFonts w:asciiTheme="minorEastAsia" w:eastAsiaTheme="minorEastAsia" w:hAnsiTheme="minorEastAsia"/>
          <w:sz w:val="32"/>
          <w:szCs w:val="32"/>
          <w:lang w:val="en-US" w:eastAsia="zh-TW" w:bidi="en-US"/>
        </w:rPr>
        <w:t>，</w:t>
      </w:r>
      <w:r w:rsidRPr="00726F51">
        <w:rPr>
          <w:rStyle w:val="9Sylfaen"/>
          <w:rFonts w:asciiTheme="minorEastAsia" w:eastAsiaTheme="minorEastAsia" w:hAnsiTheme="minorEastAsia"/>
          <w:sz w:val="32"/>
          <w:szCs w:val="32"/>
          <w:lang w:eastAsia="zh-TW"/>
        </w:rPr>
        <w:t>“Matthew</w:t>
      </w:r>
      <w:r w:rsidR="003E3C42">
        <w:rPr>
          <w:rStyle w:val="9Sylfaen"/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Style w:val="9Sylfaen"/>
          <w:rFonts w:asciiTheme="minorEastAsia" w:eastAsiaTheme="minorEastAsia" w:hAnsiTheme="minorEastAsia"/>
          <w:sz w:val="32"/>
          <w:szCs w:val="32"/>
          <w:lang w:eastAsia="zh-TW"/>
        </w:rPr>
        <w:t xml:space="preserve">” p. </w:t>
      </w:r>
      <w:r w:rsidRPr="00726F51">
        <w:rPr>
          <w:rStyle w:val="9Sylfaen"/>
          <w:rFonts w:asciiTheme="minorEastAsia" w:eastAsiaTheme="minorEastAsia" w:hAnsiTheme="minorEastAsia"/>
          <w:sz w:val="32"/>
          <w:szCs w:val="32"/>
          <w:lang w:val="zh-CN" w:eastAsia="zh-TW" w:bidi="zh-CN"/>
        </w:rPr>
        <w:t>234 °</w:t>
      </w:r>
    </w:p>
    <w:p w:rsidR="00340FA2" w:rsidRPr="00726F51" w:rsidRDefault="00340FA2" w:rsidP="00F16FA5">
      <w:pPr>
        <w:pStyle w:val="80"/>
        <w:shd w:val="clear" w:color="auto" w:fill="auto"/>
        <w:spacing w:before="0" w:after="120" w:line="331" w:lineRule="exact"/>
        <w:ind w:left="40" w:firstLine="0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 xml:space="preserve">　　sa</w:t>
      </w:r>
      <w:r w:rsidRPr="00726F51">
        <w:rPr>
          <w:rStyle w:val="8MingLiU"/>
          <w:rFonts w:asciiTheme="minorEastAsia" w:eastAsiaTheme="minorEastAsia" w:hAnsiTheme="minorEastAsia"/>
          <w:sz w:val="32"/>
          <w:szCs w:val="32"/>
          <w:lang w:eastAsia="zh-TW"/>
        </w:rPr>
        <w:t>以往的注釋書多認</w:t>
      </w:r>
      <w:r w:rsidR="001115B8" w:rsidRPr="00726F51">
        <w:rPr>
          <w:rStyle w:val="8MingLiU"/>
          <w:rFonts w:asciiTheme="minorEastAsia" w:eastAsiaTheme="minorEastAsia" w:hAnsiTheme="minorEastAsia"/>
          <w:sz w:val="32"/>
          <w:szCs w:val="32"/>
          <w:lang w:eastAsia="zh-TW"/>
        </w:rPr>
        <w:t>為</w:t>
      </w:r>
      <w:r w:rsidRPr="00726F51">
        <w:rPr>
          <w:rStyle w:val="8MingLiU"/>
          <w:rFonts w:asciiTheme="minorEastAsia" w:eastAsiaTheme="minorEastAsia" w:hAnsiTheme="minorEastAsia"/>
          <w:sz w:val="32"/>
          <w:szCs w:val="32"/>
          <w:lang w:eastAsia="zh-TW"/>
        </w:rPr>
        <w:t>四</w:t>
      </w:r>
      <w:r w:rsidRPr="00726F51">
        <w:rPr>
          <w:rFonts w:asciiTheme="minorEastAsia" w:eastAsiaTheme="minorEastAsia" w:hAnsiTheme="minorEastAsia"/>
          <w:sz w:val="32"/>
          <w:szCs w:val="32"/>
          <w:lang w:val="zh-CN" w:eastAsia="zh-TW" w:bidi="zh-CN"/>
        </w:rPr>
        <w:t>23</w:t>
      </w:r>
      <w:r w:rsidRPr="00726F51">
        <w:rPr>
          <w:rStyle w:val="8MingLiU"/>
          <w:rFonts w:asciiTheme="minorEastAsia" w:eastAsiaTheme="minorEastAsia" w:hAnsiTheme="minorEastAsia"/>
          <w:sz w:val="32"/>
          <w:szCs w:val="32"/>
          <w:lang w:eastAsia="zh-TW"/>
        </w:rPr>
        <w:t>、九</w:t>
      </w:r>
      <w:r w:rsidRPr="00726F51">
        <w:rPr>
          <w:rFonts w:asciiTheme="minorEastAsia" w:eastAsiaTheme="minorEastAsia" w:hAnsiTheme="minorEastAsia"/>
          <w:sz w:val="32"/>
          <w:szCs w:val="32"/>
          <w:lang w:val="zh-CN" w:eastAsia="zh-TW" w:bidi="zh-CN"/>
        </w:rPr>
        <w:t>35</w:t>
      </w:r>
      <w:r w:rsidRPr="00726F51">
        <w:rPr>
          <w:rStyle w:val="8MingLiU"/>
          <w:rFonts w:asciiTheme="minorEastAsia" w:eastAsiaTheme="minorEastAsia" w:hAnsiTheme="minorEastAsia"/>
          <w:sz w:val="32"/>
          <w:szCs w:val="32"/>
          <w:lang w:eastAsia="zh-TW"/>
        </w:rPr>
        <w:t>撮述了耶穌首次和第三次周遊加利 利的旅程</w:t>
      </w:r>
      <w:r w:rsidR="003E3C42">
        <w:rPr>
          <w:rStyle w:val="8MingLiU"/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Style w:val="8MingLiU"/>
          <w:rFonts w:asciiTheme="minorEastAsia" w:eastAsiaTheme="minorEastAsia" w:hAnsiTheme="minorEastAsia"/>
          <w:sz w:val="32"/>
          <w:szCs w:val="32"/>
          <w:lang w:eastAsia="zh-TW"/>
        </w:rPr>
        <w:t>而路八</w:t>
      </w:r>
      <w:r w:rsidRPr="00726F51">
        <w:rPr>
          <w:rFonts w:asciiTheme="minorEastAsia" w:eastAsiaTheme="minorEastAsia" w:hAnsiTheme="minorEastAsia"/>
          <w:sz w:val="32"/>
          <w:szCs w:val="32"/>
          <w:lang w:val="zh-CN" w:eastAsia="zh-TW" w:bidi="zh-CN"/>
        </w:rPr>
        <w:t>1</w:t>
      </w:r>
      <w:r w:rsidRPr="00726F51">
        <w:rPr>
          <w:rStyle w:val="8MingLiU"/>
          <w:rFonts w:asciiTheme="minorEastAsia" w:eastAsiaTheme="minorEastAsia" w:hAnsiTheme="minorEastAsia"/>
          <w:sz w:val="32"/>
          <w:szCs w:val="32"/>
          <w:lang w:eastAsia="zh-TW"/>
        </w:rPr>
        <w:t>則</w:t>
      </w:r>
      <w:r w:rsidR="001115B8" w:rsidRPr="00726F51">
        <w:rPr>
          <w:rStyle w:val="8MingLiU"/>
          <w:rFonts w:asciiTheme="minorEastAsia" w:eastAsiaTheme="minorEastAsia" w:hAnsiTheme="minorEastAsia"/>
          <w:sz w:val="32"/>
          <w:szCs w:val="32"/>
          <w:lang w:eastAsia="zh-TW"/>
        </w:rPr>
        <w:t>為</w:t>
      </w:r>
      <w:r w:rsidRPr="00726F51">
        <w:rPr>
          <w:rStyle w:val="8MingLiU"/>
          <w:rFonts w:asciiTheme="minorEastAsia" w:eastAsiaTheme="minorEastAsia" w:hAnsiTheme="minorEastAsia"/>
          <w:sz w:val="32"/>
          <w:szCs w:val="32"/>
          <w:lang w:eastAsia="zh-TW"/>
        </w:rPr>
        <w:t>第二次。不過</w:t>
      </w:r>
      <w:r w:rsidR="003E3C42">
        <w:rPr>
          <w:rStyle w:val="8MingLiU"/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Style w:val="8MingLiU"/>
          <w:rFonts w:asciiTheme="minorEastAsia" w:eastAsiaTheme="minorEastAsia" w:hAnsiTheme="minorEastAsia"/>
          <w:sz w:val="32"/>
          <w:szCs w:val="32"/>
          <w:lang w:eastAsia="zh-TW"/>
        </w:rPr>
        <w:t>太四</w:t>
      </w:r>
      <w:r w:rsidRPr="00726F51">
        <w:rPr>
          <w:rFonts w:asciiTheme="minorEastAsia" w:eastAsiaTheme="minorEastAsia" w:hAnsiTheme="minorEastAsia"/>
          <w:sz w:val="32"/>
          <w:szCs w:val="32"/>
          <w:lang w:val="zh-CN" w:eastAsia="zh-TW" w:bidi="zh-CN"/>
        </w:rPr>
        <w:t>23</w:t>
      </w:r>
      <w:r w:rsidRPr="00726F51">
        <w:rPr>
          <w:rStyle w:val="8MingLiU"/>
          <w:rFonts w:asciiTheme="minorEastAsia" w:eastAsiaTheme="minorEastAsia" w:hAnsiTheme="minorEastAsia"/>
          <w:sz w:val="32"/>
          <w:szCs w:val="32"/>
          <w:lang w:eastAsia="zh-TW"/>
        </w:rPr>
        <w:t>、九</w:t>
      </w:r>
      <w:r w:rsidRPr="00726F51">
        <w:rPr>
          <w:rFonts w:asciiTheme="minorEastAsia" w:eastAsiaTheme="minorEastAsia" w:hAnsiTheme="minorEastAsia"/>
          <w:sz w:val="32"/>
          <w:szCs w:val="32"/>
          <w:lang w:val="zh-CN" w:eastAsia="zh-TW" w:bidi="zh-CN"/>
        </w:rPr>
        <w:t>35</w:t>
      </w:r>
      <w:r w:rsidRPr="00726F51">
        <w:rPr>
          <w:rStyle w:val="8MingLiU"/>
          <w:rFonts w:asciiTheme="minorEastAsia" w:eastAsiaTheme="minorEastAsia" w:hAnsiTheme="minorEastAsia"/>
          <w:sz w:val="32"/>
          <w:szCs w:val="32"/>
          <w:lang w:eastAsia="zh-TW"/>
        </w:rPr>
        <w:t>的</w:t>
      </w:r>
      <w:r w:rsidR="00726F51" w:rsidRPr="00726F51">
        <w:rPr>
          <w:rStyle w:val="8MingLiU"/>
          <w:rFonts w:asciiTheme="minorEastAsia" w:eastAsiaTheme="minorEastAsia" w:hAnsiTheme="minorEastAsia"/>
          <w:sz w:val="32"/>
          <w:szCs w:val="32"/>
          <w:lang w:eastAsia="zh-TW"/>
        </w:rPr>
        <w:t>「</w:t>
      </w:r>
      <w:r w:rsidRPr="00726F51">
        <w:rPr>
          <w:rStyle w:val="8MingLiU"/>
          <w:rFonts w:asciiTheme="minorEastAsia" w:eastAsiaTheme="minorEastAsia" w:hAnsiTheme="minorEastAsia"/>
          <w:sz w:val="32"/>
          <w:szCs w:val="32"/>
          <w:lang w:eastAsia="zh-TW"/>
        </w:rPr>
        <w:t xml:space="preserve">走遍」 </w:t>
      </w:r>
      <w:r w:rsidR="001115B8" w:rsidRPr="00726F51">
        <w:rPr>
          <w:rStyle w:val="8MingLiU"/>
          <w:rFonts w:asciiTheme="minorEastAsia" w:eastAsiaTheme="minorEastAsia" w:hAnsiTheme="minorEastAsia"/>
          <w:sz w:val="32"/>
          <w:szCs w:val="32"/>
          <w:lang w:eastAsia="zh-TW"/>
        </w:rPr>
        <w:t>為</w:t>
      </w:r>
      <w:r w:rsidRPr="00726F51">
        <w:rPr>
          <w:rStyle w:val="8MingLiU"/>
          <w:rFonts w:asciiTheme="minorEastAsia" w:eastAsiaTheme="minorEastAsia" w:hAnsiTheme="minorEastAsia"/>
          <w:sz w:val="32"/>
          <w:szCs w:val="32"/>
          <w:lang w:eastAsia="zh-TW"/>
        </w:rPr>
        <w:t>未完成式時態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（imperfect tense）</w:t>
      </w:r>
      <w:r w:rsidRPr="00726F51">
        <w:rPr>
          <w:rStyle w:val="8MingLiU"/>
          <w:rFonts w:asciiTheme="minorEastAsia" w:eastAsiaTheme="minorEastAsia" w:hAnsiTheme="minorEastAsia"/>
          <w:sz w:val="32"/>
          <w:szCs w:val="32"/>
          <w:lang w:eastAsia="zh-TW"/>
        </w:rPr>
        <w:t>的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peri</w:t>
      </w:r>
      <w:r w:rsidRPr="00726F51">
        <w:rPr>
          <w:rStyle w:val="8MingLiU"/>
          <w:rFonts w:asciiTheme="minorEastAsia" w:eastAsiaTheme="minorEastAsia" w:hAnsiTheme="minorEastAsia"/>
          <w:sz w:val="32"/>
          <w:szCs w:val="32"/>
          <w:lang w:eastAsia="zh-TW"/>
        </w:rPr>
        <w:t>故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en</w:t>
      </w:r>
      <w:r w:rsidR="003E3C42">
        <w:rPr>
          <w:rStyle w:val="8MingLiU"/>
          <w:rFonts w:asciiTheme="minorEastAsia" w:eastAsiaTheme="minorEastAsia" w:hAnsiTheme="minorEastAsia"/>
          <w:sz w:val="32"/>
          <w:szCs w:val="32"/>
          <w:lang w:val="en-US" w:eastAsia="zh-TW" w:bidi="en-US"/>
        </w:rPr>
        <w:t>，</w:t>
      </w:r>
      <w:r w:rsidRPr="00726F51">
        <w:rPr>
          <w:rStyle w:val="8MingLiU"/>
          <w:rFonts w:asciiTheme="minorEastAsia" w:eastAsiaTheme="minorEastAsia" w:hAnsiTheme="minorEastAsia"/>
          <w:sz w:val="32"/>
          <w:szCs w:val="32"/>
          <w:lang w:eastAsia="zh-TW"/>
        </w:rPr>
        <w:t xml:space="preserve">似乎是指經常重複的行 </w:t>
      </w:r>
      <w:r w:rsidRPr="00726F51">
        <w:rPr>
          <w:rStyle w:val="8MingLiU0"/>
          <w:rFonts w:asciiTheme="minorEastAsia" w:eastAsiaTheme="minorEastAsia" w:hAnsiTheme="minorEastAsia"/>
          <w:sz w:val="32"/>
          <w:szCs w:val="32"/>
          <w:lang w:eastAsia="zh-TW"/>
        </w:rPr>
        <w:t>動</w:t>
      </w:r>
      <w:r w:rsidR="003E3C42">
        <w:rPr>
          <w:rStyle w:val="8MingLiU0"/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Style w:val="8MingLiU0"/>
          <w:rFonts w:asciiTheme="minorEastAsia" w:eastAsiaTheme="minorEastAsia" w:hAnsiTheme="minorEastAsia"/>
          <w:sz w:val="32"/>
          <w:szCs w:val="32"/>
          <w:lang w:eastAsia="zh-TW"/>
        </w:rPr>
        <w:t>所以</w:t>
      </w:r>
      <w:r w:rsidR="003E3C42">
        <w:rPr>
          <w:rStyle w:val="8MingLiU0"/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Style w:val="8MingLiU0"/>
          <w:rFonts w:asciiTheme="minorEastAsia" w:eastAsiaTheme="minorEastAsia" w:hAnsiTheme="minorEastAsia"/>
          <w:sz w:val="32"/>
          <w:szCs w:val="32"/>
          <w:lang w:eastAsia="zh-TW"/>
        </w:rPr>
        <w:t>本注釋所採的立場較可取</w:t>
      </w:r>
      <w:r w:rsidR="003E3C42">
        <w:rPr>
          <w:rStyle w:val="8MingLiU0"/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Style w:val="8MingLiU0"/>
          <w:rFonts w:asciiTheme="minorEastAsia" w:eastAsiaTheme="minorEastAsia" w:hAnsiTheme="minorEastAsia"/>
          <w:sz w:val="32"/>
          <w:szCs w:val="32"/>
          <w:lang w:eastAsia="zh-TW"/>
        </w:rPr>
        <w:t>見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 xml:space="preserve">J. A. Alexander, </w:t>
      </w:r>
      <w:r w:rsidRPr="00726F51">
        <w:rPr>
          <w:rStyle w:val="81"/>
          <w:rFonts w:asciiTheme="minorEastAsia" w:eastAsiaTheme="minorEastAsia" w:hAnsiTheme="minorEastAsia"/>
          <w:sz w:val="32"/>
          <w:szCs w:val="32"/>
          <w:lang w:eastAsia="zh-TW"/>
        </w:rPr>
        <w:t>The Gospel according to Matthew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 xml:space="preserve"> （Philadelphia： Philadelphian Board of Publication, I860）, pp. 273-74 </w:t>
      </w:r>
      <w:r w:rsidRPr="00726F51">
        <w:rPr>
          <w:rStyle w:val="8MingLiU"/>
          <w:rFonts w:asciiTheme="minorEastAsia" w:eastAsiaTheme="minorEastAsia" w:hAnsiTheme="minorEastAsia"/>
          <w:sz w:val="32"/>
          <w:szCs w:val="32"/>
          <w:lang w:eastAsia="zh-TW"/>
        </w:rPr>
        <w:lastRenderedPageBreak/>
        <w:t>的詳細分析</w:t>
      </w:r>
      <w:r w:rsidRPr="00726F51">
        <w:rPr>
          <w:rStyle w:val="8MingLiU1"/>
          <w:rFonts w:asciiTheme="minorEastAsia" w:eastAsiaTheme="minorEastAsia" w:hAnsiTheme="minorEastAsia"/>
          <w:sz w:val="32"/>
          <w:szCs w:val="32"/>
          <w:lang w:eastAsia="zh-TW"/>
        </w:rPr>
        <w:t>。</w:t>
      </w:r>
    </w:p>
    <w:p w:rsidR="00340FA2" w:rsidRPr="00726F51" w:rsidRDefault="00340FA2" w:rsidP="00F16FA5">
      <w:pPr>
        <w:pStyle w:val="80"/>
        <w:shd w:val="clear" w:color="auto" w:fill="auto"/>
        <w:spacing w:before="0" w:after="177" w:line="331" w:lineRule="exact"/>
        <w:ind w:left="40" w:firstLine="0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</w:rPr>
        <w:t xml:space="preserve">　　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54</w:t>
      </w:r>
      <w:r w:rsidRPr="00726F51">
        <w:rPr>
          <w:rStyle w:val="8MingLiU"/>
          <w:rFonts w:asciiTheme="minorEastAsia" w:eastAsiaTheme="minorEastAsia" w:hAnsiTheme="minorEastAsia"/>
          <w:sz w:val="32"/>
          <w:szCs w:val="32"/>
          <w:lang w:eastAsia="zh-TW"/>
        </w:rPr>
        <w:t>追兒對</w:t>
      </w:r>
      <w:r w:rsidR="00726F51" w:rsidRPr="00726F51">
        <w:rPr>
          <w:rStyle w:val="8MingLiU"/>
          <w:rFonts w:asciiTheme="minorEastAsia" w:eastAsiaTheme="minorEastAsia" w:hAnsiTheme="minorEastAsia"/>
          <w:sz w:val="32"/>
          <w:szCs w:val="32"/>
          <w:lang w:eastAsia="zh-TW"/>
        </w:rPr>
        <w:t>「</w:t>
      </w:r>
      <w:r w:rsidRPr="00726F51">
        <w:rPr>
          <w:rStyle w:val="8MingLiU"/>
          <w:rFonts w:asciiTheme="minorEastAsia" w:eastAsiaTheme="minorEastAsia" w:hAnsiTheme="minorEastAsia"/>
          <w:sz w:val="32"/>
          <w:szCs w:val="32"/>
          <w:lang w:eastAsia="zh-TW"/>
        </w:rPr>
        <w:t>收莊稼」的解釋</w:t>
      </w:r>
      <w:r w:rsidR="003E3C42">
        <w:rPr>
          <w:rStyle w:val="8MingLiU"/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Style w:val="8MingLiU"/>
          <w:rFonts w:asciiTheme="minorEastAsia" w:eastAsiaTheme="minorEastAsia" w:hAnsiTheme="minorEastAsia"/>
          <w:sz w:val="32"/>
          <w:szCs w:val="32"/>
          <w:lang w:eastAsia="zh-TW"/>
        </w:rPr>
        <w:t>可參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Carsoxi</w:t>
      </w:r>
      <w:r w:rsidR="003E3C42">
        <w:rPr>
          <w:rStyle w:val="8MingLiU"/>
          <w:rFonts w:asciiTheme="minorEastAsia" w:eastAsiaTheme="minorEastAsia" w:hAnsiTheme="minorEastAsia"/>
          <w:sz w:val="32"/>
          <w:szCs w:val="32"/>
          <w:lang w:val="en-US" w:eastAsia="zh-TW" w:bidi="en-US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“Matthew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 xml:space="preserve">” p. </w:t>
      </w:r>
      <w:r w:rsidRPr="00726F51">
        <w:rPr>
          <w:rFonts w:asciiTheme="minorEastAsia" w:eastAsiaTheme="minorEastAsia" w:hAnsiTheme="minorEastAsia"/>
          <w:sz w:val="32"/>
          <w:szCs w:val="32"/>
          <w:lang w:val="zh-CN" w:eastAsia="zh-TW" w:bidi="zh-CN"/>
        </w:rPr>
        <w:t>235</w:t>
      </w:r>
      <w:r w:rsidR="002D1362">
        <w:rPr>
          <w:rFonts w:asciiTheme="minorEastAsia" w:eastAsiaTheme="minorEastAsia" w:hAnsiTheme="minorEastAsia"/>
          <w:sz w:val="32"/>
          <w:szCs w:val="32"/>
          <w:lang w:val="zh-CN" w:eastAsia="zh-TW" w:bidi="zh-CN"/>
        </w:rPr>
        <w:t>；</w:t>
      </w:r>
      <w:r w:rsidRPr="00726F51">
        <w:rPr>
          <w:rFonts w:asciiTheme="minorEastAsia" w:eastAsiaTheme="minorEastAsia" w:hAnsiTheme="minorEastAsia"/>
          <w:sz w:val="32"/>
          <w:szCs w:val="32"/>
          <w:lang w:val="zh-CN" w:eastAsia="zh-TW" w:bidi="zh-CN"/>
        </w:rPr>
        <w:t xml:space="preserve"> 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France</w:t>
      </w:r>
      <w:r w:rsidR="003E3C42">
        <w:rPr>
          <w:rStyle w:val="8MingLiU"/>
          <w:rFonts w:asciiTheme="minorEastAsia" w:eastAsiaTheme="minorEastAsia" w:hAnsiTheme="minorEastAsia"/>
          <w:sz w:val="32"/>
          <w:szCs w:val="32"/>
          <w:lang w:val="en-US" w:eastAsia="zh-TW" w:bidi="en-US"/>
        </w:rPr>
        <w:t>，</w:t>
      </w:r>
      <w:r w:rsidRPr="00726F51">
        <w:rPr>
          <w:rStyle w:val="8MingLiU"/>
          <w:rFonts w:asciiTheme="minorEastAsia" w:eastAsiaTheme="minorEastAsia" w:hAnsiTheme="minorEastAsia"/>
          <w:sz w:val="32"/>
          <w:szCs w:val="32"/>
          <w:lang w:val="en-US" w:eastAsia="zh-TW" w:bidi="en-US"/>
        </w:rPr>
        <w:t xml:space="preserve"> </w:t>
      </w:r>
      <w:r w:rsidRPr="00726F51">
        <w:rPr>
          <w:rStyle w:val="81"/>
          <w:rFonts w:asciiTheme="minorEastAsia" w:eastAsiaTheme="minorEastAsia" w:hAnsiTheme="minorEastAsia"/>
          <w:sz w:val="32"/>
          <w:szCs w:val="32"/>
          <w:lang w:eastAsia="zh-TW"/>
        </w:rPr>
        <w:t>Matthew,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 xml:space="preserve"> pp. 175-76</w:t>
      </w:r>
      <w:r w:rsidR="002D1362">
        <w:rPr>
          <w:rFonts w:asciiTheme="minorEastAsia" w:eastAsiaTheme="minorEastAsia" w:hAnsiTheme="minorEastAsia"/>
          <w:sz w:val="32"/>
          <w:szCs w:val="32"/>
          <w:lang w:eastAsia="zh-TW"/>
        </w:rPr>
        <w:t>；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 xml:space="preserve"> F_ W. Beare</w:t>
      </w:r>
      <w:r w:rsidR="003E3C42">
        <w:rPr>
          <w:rFonts w:asciiTheme="minorEastAsia" w:eastAsiaTheme="minorEastAsia" w:hAnsiTheme="minorEastAsia"/>
          <w:sz w:val="32"/>
          <w:szCs w:val="32"/>
          <w:lang w:eastAsia="zh-TW"/>
        </w:rPr>
        <w:t>，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>^The Mission of the Disciples and the Mission Charge： Matthew 10 and Parallels/</w:t>
      </w:r>
      <w:r w:rsidRPr="00726F51">
        <w:rPr>
          <w:rFonts w:asciiTheme="minorEastAsia" w:eastAsiaTheme="minorEastAsia" w:hAnsiTheme="minorEastAsia"/>
          <w:sz w:val="32"/>
          <w:szCs w:val="32"/>
          <w:vertAlign w:val="superscript"/>
          <w:lang w:eastAsia="zh-TW"/>
        </w:rPr>
        <w:t>7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 xml:space="preserve"> </w:t>
      </w:r>
      <w:r w:rsidRPr="00726F51">
        <w:rPr>
          <w:rStyle w:val="81"/>
          <w:rFonts w:asciiTheme="minorEastAsia" w:eastAsiaTheme="minorEastAsia" w:hAnsiTheme="minorEastAsia"/>
          <w:sz w:val="32"/>
          <w:szCs w:val="32"/>
          <w:lang w:eastAsia="zh-TW"/>
        </w:rPr>
        <w:t>JBL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 xml:space="preserve"> 89 （1970）：1-13 （7）</w:t>
      </w:r>
      <w:r w:rsidR="002D1362">
        <w:rPr>
          <w:rFonts w:asciiTheme="minorEastAsia" w:eastAsiaTheme="minorEastAsia" w:hAnsiTheme="minorEastAsia"/>
          <w:sz w:val="32"/>
          <w:szCs w:val="32"/>
          <w:lang w:eastAsia="zh-TW"/>
        </w:rPr>
        <w:t>；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 xml:space="preserve"> Marshall, </w:t>
      </w:r>
      <w:r w:rsidRPr="00726F51">
        <w:rPr>
          <w:rStyle w:val="81"/>
          <w:rFonts w:asciiTheme="minorEastAsia" w:eastAsiaTheme="minorEastAsia" w:hAnsiTheme="minorEastAsia"/>
          <w:sz w:val="32"/>
          <w:szCs w:val="32"/>
          <w:lang w:eastAsia="zh-TW"/>
        </w:rPr>
        <w:t>Luke</w:t>
      </w:r>
      <w:r w:rsidRPr="00726F51">
        <w:rPr>
          <w:rStyle w:val="81"/>
          <w:rFonts w:asciiTheme="minorEastAsia" w:eastAsiaTheme="minorEastAsia" w:hAnsiTheme="minorEastAsia"/>
          <w:sz w:val="32"/>
          <w:szCs w:val="32"/>
          <w:vertAlign w:val="subscript"/>
          <w:lang w:eastAsia="zh-TW"/>
        </w:rPr>
        <w:t>7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 xml:space="preserve"> p, 416 °</w:t>
      </w:r>
    </w:p>
    <w:p w:rsidR="00340FA2" w:rsidRPr="00726F51" w:rsidRDefault="00340FA2" w:rsidP="00F16FA5">
      <w:pPr>
        <w:pStyle w:val="80"/>
        <w:shd w:val="clear" w:color="auto" w:fill="auto"/>
        <w:spacing w:before="0" w:after="0" w:line="260" w:lineRule="exact"/>
        <w:ind w:left="40" w:firstLine="0"/>
        <w:rPr>
          <w:rFonts w:asciiTheme="minorEastAsia" w:eastAsiaTheme="minorEastAsia" w:hAnsiTheme="minorEastAsia"/>
          <w:sz w:val="32"/>
          <w:szCs w:val="32"/>
        </w:rPr>
      </w:pPr>
      <w:r w:rsidRPr="00726F51">
        <w:rPr>
          <w:rFonts w:asciiTheme="minorEastAsia" w:eastAsiaTheme="minorEastAsia" w:hAnsiTheme="minorEastAsia"/>
          <w:sz w:val="32"/>
          <w:szCs w:val="32"/>
        </w:rPr>
        <w:t xml:space="preserve">　　</w:t>
      </w:r>
      <w:r w:rsidRPr="00726F51">
        <w:rPr>
          <w:rStyle w:val="875pt"/>
          <w:rFonts w:asciiTheme="minorEastAsia" w:eastAsiaTheme="minorEastAsia" w:hAnsiTheme="minorEastAsia"/>
          <w:sz w:val="32"/>
          <w:szCs w:val="32"/>
          <w:lang w:eastAsia="zh-TW"/>
        </w:rPr>
        <w:t>55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 xml:space="preserve"> </w:t>
      </w:r>
      <w:r w:rsidRPr="00726F51">
        <w:rPr>
          <w:rStyle w:val="8MingLiU"/>
          <w:rFonts w:asciiTheme="minorEastAsia" w:eastAsiaTheme="minorEastAsia" w:hAnsiTheme="minorEastAsia"/>
          <w:sz w:val="32"/>
          <w:szCs w:val="32"/>
          <w:lang w:eastAsia="zh-TW"/>
        </w:rPr>
        <w:t>見</w:t>
      </w:r>
      <w:r w:rsidRPr="00726F51">
        <w:rPr>
          <w:rFonts w:asciiTheme="minorEastAsia" w:eastAsiaTheme="minorEastAsia" w:hAnsiTheme="minorEastAsia"/>
          <w:sz w:val="32"/>
          <w:szCs w:val="32"/>
          <w:lang w:val="zh-CN" w:eastAsia="zh-TW" w:bidi="zh-CN"/>
        </w:rPr>
        <w:t xml:space="preserve"> 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 xml:space="preserve">Albright and Mann, </w:t>
      </w:r>
      <w:r w:rsidRPr="00726F51">
        <w:rPr>
          <w:rStyle w:val="81"/>
          <w:rFonts w:asciiTheme="minorEastAsia" w:eastAsiaTheme="minorEastAsia" w:hAnsiTheme="minorEastAsia"/>
          <w:sz w:val="32"/>
          <w:szCs w:val="32"/>
          <w:lang w:eastAsia="zh-TW"/>
        </w:rPr>
        <w:t>Matth^Wy</w:t>
      </w:r>
      <w:r w:rsidRPr="00726F51">
        <w:rPr>
          <w:rFonts w:asciiTheme="minorEastAsia" w:eastAsiaTheme="minorEastAsia" w:hAnsiTheme="minorEastAsia"/>
          <w:sz w:val="32"/>
          <w:szCs w:val="32"/>
          <w:lang w:eastAsia="zh-TW"/>
        </w:rPr>
        <w:t xml:space="preserve"> p. 114</w:t>
      </w:r>
      <w:r w:rsidRPr="00726F51">
        <w:rPr>
          <w:rStyle w:val="8MingLiU"/>
          <w:rFonts w:asciiTheme="minorEastAsia" w:eastAsiaTheme="minorEastAsia" w:hAnsiTheme="minorEastAsia"/>
          <w:sz w:val="32"/>
          <w:szCs w:val="32"/>
          <w:lang w:eastAsia="zh-TW"/>
        </w:rPr>
        <w:t>。</w:t>
      </w:r>
    </w:p>
    <w:p w:rsidR="00AA71AA" w:rsidRPr="00726F51" w:rsidRDefault="00AA71AA" w:rsidP="00F16FA5">
      <w:pPr>
        <w:pStyle w:val="80"/>
        <w:shd w:val="clear" w:color="auto" w:fill="auto"/>
        <w:spacing w:before="0" w:after="0" w:line="260" w:lineRule="exact"/>
        <w:ind w:left="40" w:firstLine="0"/>
        <w:rPr>
          <w:rFonts w:asciiTheme="minorEastAsia" w:eastAsiaTheme="minorEastAsia" w:hAnsiTheme="minorEastAsia"/>
          <w:sz w:val="32"/>
          <w:szCs w:val="32"/>
        </w:rPr>
      </w:pPr>
    </w:p>
    <w:sectPr w:rsidR="00AA71AA" w:rsidRPr="00726F51" w:rsidSect="00AA71AA">
      <w:footerReference w:type="even" r:id="rId6"/>
      <w:footerReference w:type="default" r:id="rId7"/>
      <w:pgSz w:w="11909" w:h="16838"/>
      <w:pgMar w:top="600" w:right="1428" w:bottom="882" w:left="145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A98" w:rsidRDefault="000B6A98" w:rsidP="00AA71AA">
      <w:r>
        <w:separator/>
      </w:r>
    </w:p>
  </w:endnote>
  <w:endnote w:type="continuationSeparator" w:id="1">
    <w:p w:rsidR="000B6A98" w:rsidRDefault="000B6A98" w:rsidP="00AA71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gLi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FA2" w:rsidRDefault="001B3D0F">
    <w:pPr>
      <w:rPr>
        <w:sz w:val="2"/>
        <w:szCs w:val="2"/>
      </w:rPr>
    </w:pPr>
    <w:r w:rsidRPr="001B3D0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85.95pt;margin-top:804.2pt;width:14.4pt;height:10.55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40FA2" w:rsidRDefault="001B3D0F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3E3C42" w:rsidRPr="003E3C42">
                    <w:rPr>
                      <w:rStyle w:val="a6"/>
                      <w:b/>
                      <w:bCs/>
                      <w:noProof/>
                      <w:lang w:val="en-US" w:eastAsia="en-US" w:bidi="en-US"/>
                    </w:rPr>
                    <w:t>8</w:t>
                  </w:r>
                </w:fldSimple>
              </w:p>
            </w:txbxContent>
          </v:textbox>
          <w10:wrap anchorx="page" anchory="page"/>
        </v:shape>
      </w:pict>
    </w:r>
  </w:p>
  <w:p w:rsidR="00340FA2" w:rsidRDefault="00340FA2">
    <w:pPr>
      <w:rPr>
        <w:sz w:val="2"/>
        <w:szCs w:val="2"/>
      </w:rPr>
    </w:pPr>
    <w:r>
      <w:rPr>
        <w:rFonts w:ascii="細明體" w:eastAsia="細明體" w:hAnsi="細明體" w:cs="細明體" w:hint="eastAsia"/>
        <w:sz w:val="2"/>
        <w:szCs w:val="2"/>
      </w:rPr>
      <w:t xml:space="preserve">　　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FA2" w:rsidRDefault="001B3D0F">
    <w:pPr>
      <w:rPr>
        <w:sz w:val="2"/>
        <w:szCs w:val="2"/>
      </w:rPr>
    </w:pPr>
    <w:r w:rsidRPr="001B3D0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285.95pt;margin-top:804.2pt;width:14.4pt;height:10.55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40FA2" w:rsidRDefault="001B3D0F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3E3C42" w:rsidRPr="003E3C42">
                    <w:rPr>
                      <w:rStyle w:val="a6"/>
                      <w:b/>
                      <w:bCs/>
                      <w:noProof/>
                      <w:lang w:val="en-US" w:eastAsia="en-US" w:bidi="en-US"/>
                    </w:rPr>
                    <w:t>9</w:t>
                  </w:r>
                </w:fldSimple>
              </w:p>
            </w:txbxContent>
          </v:textbox>
          <w10:wrap anchorx="page" anchory="page"/>
        </v:shape>
      </w:pict>
    </w:r>
  </w:p>
  <w:p w:rsidR="00340FA2" w:rsidRDefault="00340FA2">
    <w:pPr>
      <w:rPr>
        <w:sz w:val="2"/>
        <w:szCs w:val="2"/>
      </w:rPr>
    </w:pPr>
    <w:r>
      <w:rPr>
        <w:rFonts w:ascii="細明體" w:eastAsia="細明體" w:hAnsi="細明體" w:cs="細明體" w:hint="eastAsia"/>
        <w:sz w:val="2"/>
        <w:szCs w:val="2"/>
      </w:rPr>
      <w:t xml:space="preserve">　　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A98" w:rsidRDefault="000B6A98"/>
  </w:footnote>
  <w:footnote w:type="continuationSeparator" w:id="1">
    <w:p w:rsidR="000B6A98" w:rsidRDefault="000B6A9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480"/>
  <w:evenAndOddHeaders/>
  <w:drawingGridHorizontalSpacing w:val="181"/>
  <w:drawingGridVerticalSpacing w:val="181"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A71AA"/>
    <w:rsid w:val="000B6A98"/>
    <w:rsid w:val="001115B8"/>
    <w:rsid w:val="001A125D"/>
    <w:rsid w:val="001B3D0F"/>
    <w:rsid w:val="002D1362"/>
    <w:rsid w:val="00340FA2"/>
    <w:rsid w:val="003E3C42"/>
    <w:rsid w:val="00680CF9"/>
    <w:rsid w:val="00726F51"/>
    <w:rsid w:val="007B0AD1"/>
    <w:rsid w:val="008063B1"/>
    <w:rsid w:val="00921B52"/>
    <w:rsid w:val="00974BE3"/>
    <w:rsid w:val="00AA71AA"/>
    <w:rsid w:val="00C973CF"/>
    <w:rsid w:val="00CF0508"/>
    <w:rsid w:val="00DB6496"/>
    <w:rsid w:val="00DC238C"/>
    <w:rsid w:val="00F00A99"/>
    <w:rsid w:val="00F16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Theme="minorEastAsia" w:hAnsi="Courier New" w:cs="Courier New"/>
        <w:sz w:val="24"/>
        <w:szCs w:val="24"/>
        <w:lang w:val="zh-CN" w:eastAsia="zh-CN" w:bidi="zh-CN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71AA"/>
    <w:rPr>
      <w:rFonts w:eastAsia="Courier New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A71AA"/>
    <w:rPr>
      <w:color w:val="0066CC"/>
      <w:u w:val="single"/>
    </w:rPr>
  </w:style>
  <w:style w:type="character" w:customStyle="1" w:styleId="1">
    <w:name w:val="標題 #1_"/>
    <w:basedOn w:val="a0"/>
    <w:link w:val="10"/>
    <w:rsid w:val="00AA71AA"/>
    <w:rPr>
      <w:rFonts w:ascii="MingLiU" w:eastAsia="MingLiU" w:hAnsi="MingLiU" w:cs="MingLiU"/>
      <w:b w:val="0"/>
      <w:bCs w:val="0"/>
      <w:i w:val="0"/>
      <w:iCs w:val="0"/>
      <w:smallCaps w:val="0"/>
      <w:strike w:val="0"/>
      <w:spacing w:val="90"/>
      <w:w w:val="80"/>
      <w:sz w:val="44"/>
      <w:szCs w:val="44"/>
      <w:u w:val="none"/>
    </w:rPr>
  </w:style>
  <w:style w:type="character" w:customStyle="1" w:styleId="1-2pt">
    <w:name w:val="標題 #1 + 間距 -2 pt"/>
    <w:aliases w:val="縮放 100%"/>
    <w:basedOn w:val="1"/>
    <w:rsid w:val="00AA71AA"/>
    <w:rPr>
      <w:color w:val="000000"/>
      <w:spacing w:val="-50"/>
      <w:w w:val="100"/>
      <w:position w:val="0"/>
      <w:lang w:val="zh-CN" w:eastAsia="zh-CN" w:bidi="zh-CN"/>
    </w:rPr>
  </w:style>
  <w:style w:type="character" w:customStyle="1" w:styleId="a4">
    <w:name w:val="標頭或標尾_"/>
    <w:basedOn w:val="a0"/>
    <w:link w:val="a5"/>
    <w:rsid w:val="00AA71AA"/>
    <w:rPr>
      <w:rFonts w:ascii="Tahoma" w:eastAsia="Tahoma" w:hAnsi="Tahoma" w:cs="Tahoma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a6">
    <w:name w:val="標頭或標尾"/>
    <w:basedOn w:val="a4"/>
    <w:rsid w:val="00AA71AA"/>
    <w:rPr>
      <w:color w:val="000000"/>
      <w:spacing w:val="0"/>
      <w:w w:val="100"/>
      <w:position w:val="0"/>
      <w:sz w:val="24"/>
      <w:szCs w:val="24"/>
      <w:lang w:val="zh-CN" w:eastAsia="zh-CN" w:bidi="zh-CN"/>
    </w:rPr>
  </w:style>
  <w:style w:type="character" w:customStyle="1" w:styleId="3">
    <w:name w:val="標題 #3_"/>
    <w:basedOn w:val="a0"/>
    <w:link w:val="30"/>
    <w:rsid w:val="00AA71AA"/>
    <w:rPr>
      <w:rFonts w:ascii="MingLiU" w:eastAsia="MingLiU" w:hAnsi="MingLiU" w:cs="MingLiU"/>
      <w:b w:val="0"/>
      <w:bCs w:val="0"/>
      <w:i w:val="0"/>
      <w:iCs w:val="0"/>
      <w:smallCaps w:val="0"/>
      <w:strike w:val="0"/>
      <w:spacing w:val="10"/>
      <w:sz w:val="34"/>
      <w:szCs w:val="34"/>
      <w:u w:val="none"/>
    </w:rPr>
  </w:style>
  <w:style w:type="character" w:customStyle="1" w:styleId="a7">
    <w:name w:val="內文文字_"/>
    <w:basedOn w:val="a0"/>
    <w:link w:val="a8"/>
    <w:rsid w:val="00AA71AA"/>
    <w:rPr>
      <w:rFonts w:ascii="MingLiU" w:eastAsia="MingLiU" w:hAnsi="MingLiU" w:cs="MingLiU"/>
      <w:b w:val="0"/>
      <w:bCs w:val="0"/>
      <w:i w:val="0"/>
      <w:iCs w:val="0"/>
      <w:smallCaps w:val="0"/>
      <w:strike w:val="0"/>
      <w:spacing w:val="10"/>
      <w:sz w:val="30"/>
      <w:szCs w:val="30"/>
      <w:u w:val="none"/>
    </w:rPr>
  </w:style>
  <w:style w:type="character" w:customStyle="1" w:styleId="Sylfaen">
    <w:name w:val="內文文字 + Sylfaen"/>
    <w:aliases w:val="14 pt,間距 0 pt"/>
    <w:basedOn w:val="a7"/>
    <w:rsid w:val="00AA71AA"/>
    <w:rPr>
      <w:rFonts w:ascii="Sylfaen" w:eastAsia="Sylfaen" w:hAnsi="Sylfaen" w:cs="Sylfaen"/>
      <w:color w:val="000000"/>
      <w:spacing w:val="0"/>
      <w:w w:val="100"/>
      <w:position w:val="0"/>
      <w:sz w:val="28"/>
      <w:szCs w:val="28"/>
      <w:lang w:val="zh-CN" w:eastAsia="zh-CN" w:bidi="zh-CN"/>
    </w:rPr>
  </w:style>
  <w:style w:type="character" w:customStyle="1" w:styleId="3Sylfaen">
    <w:name w:val="標題 #3 + Sylfaen"/>
    <w:aliases w:val="15 pt,間距 6 pt"/>
    <w:basedOn w:val="3"/>
    <w:rsid w:val="00AA71AA"/>
    <w:rPr>
      <w:rFonts w:ascii="Sylfaen" w:eastAsia="Sylfaen" w:hAnsi="Sylfaen" w:cs="Sylfaen"/>
      <w:color w:val="000000"/>
      <w:spacing w:val="130"/>
      <w:w w:val="100"/>
      <w:position w:val="0"/>
      <w:sz w:val="30"/>
      <w:szCs w:val="30"/>
      <w:lang w:val="en-US" w:eastAsia="en-US" w:bidi="en-US"/>
    </w:rPr>
  </w:style>
  <w:style w:type="character" w:customStyle="1" w:styleId="3Sylfaen0">
    <w:name w:val="標題 #3 + Sylfaen"/>
    <w:aliases w:val="19 pt,間距 0 pt"/>
    <w:basedOn w:val="3"/>
    <w:rsid w:val="00AA71AA"/>
    <w:rPr>
      <w:rFonts w:ascii="Sylfaen" w:eastAsia="Sylfaen" w:hAnsi="Sylfaen" w:cs="Sylfaen"/>
      <w:color w:val="000000"/>
      <w:spacing w:val="0"/>
      <w:w w:val="100"/>
      <w:position w:val="0"/>
      <w:sz w:val="38"/>
      <w:szCs w:val="38"/>
      <w:lang w:val="zh-CN" w:eastAsia="zh-CN" w:bidi="zh-CN"/>
    </w:rPr>
  </w:style>
  <w:style w:type="character" w:customStyle="1" w:styleId="2">
    <w:name w:val="內文文字 (2)_"/>
    <w:basedOn w:val="a0"/>
    <w:link w:val="20"/>
    <w:rsid w:val="00AA71AA"/>
    <w:rPr>
      <w:rFonts w:ascii="MingLiU" w:eastAsia="MingLiU" w:hAnsi="MingLiU" w:cs="MingLiU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10pt">
    <w:name w:val="內文文字 (2) + 10 pt"/>
    <w:aliases w:val="間距 0 pt"/>
    <w:basedOn w:val="2"/>
    <w:rsid w:val="00AA71AA"/>
    <w:rPr>
      <w:color w:val="000000"/>
      <w:spacing w:val="-10"/>
      <w:w w:val="100"/>
      <w:position w:val="0"/>
      <w:sz w:val="20"/>
      <w:szCs w:val="20"/>
      <w:lang w:val="zh-CN" w:eastAsia="zh-CN" w:bidi="zh-CN"/>
    </w:rPr>
  </w:style>
  <w:style w:type="character" w:customStyle="1" w:styleId="2105pt">
    <w:name w:val="內文文字 (2) + 10.5 pt"/>
    <w:basedOn w:val="2"/>
    <w:rsid w:val="00AA71AA"/>
    <w:rPr>
      <w:color w:val="000000"/>
      <w:spacing w:val="0"/>
      <w:w w:val="100"/>
      <w:position w:val="0"/>
      <w:sz w:val="21"/>
      <w:szCs w:val="21"/>
      <w:lang w:val="zh-CN" w:eastAsia="zh-CN" w:bidi="zh-CN"/>
    </w:rPr>
  </w:style>
  <w:style w:type="character" w:customStyle="1" w:styleId="11pt">
    <w:name w:val="標頭或標尾 + 11 pt"/>
    <w:aliases w:val="斜體"/>
    <w:basedOn w:val="a4"/>
    <w:rsid w:val="00AA71AA"/>
    <w:rPr>
      <w:i/>
      <w:iCs/>
      <w:color w:val="000000"/>
      <w:spacing w:val="0"/>
      <w:w w:val="100"/>
      <w:position w:val="0"/>
      <w:sz w:val="22"/>
      <w:szCs w:val="22"/>
      <w:lang w:val="zh-CN" w:eastAsia="zh-CN" w:bidi="zh-CN"/>
    </w:rPr>
  </w:style>
  <w:style w:type="character" w:customStyle="1" w:styleId="a9">
    <w:name w:val="內文文字 + 粗體"/>
    <w:aliases w:val="間距 1 pt"/>
    <w:basedOn w:val="a7"/>
    <w:rsid w:val="00AA71AA"/>
    <w:rPr>
      <w:b/>
      <w:bCs/>
      <w:color w:val="000000"/>
      <w:spacing w:val="20"/>
      <w:w w:val="100"/>
      <w:position w:val="0"/>
      <w:lang w:val="zh-CN" w:eastAsia="zh-CN" w:bidi="zh-CN"/>
    </w:rPr>
  </w:style>
  <w:style w:type="character" w:customStyle="1" w:styleId="Sylfaen0">
    <w:name w:val="內文文字 + Sylfaen"/>
    <w:aliases w:val="粗體,間距 1 pt"/>
    <w:basedOn w:val="a7"/>
    <w:rsid w:val="00AA71AA"/>
    <w:rPr>
      <w:rFonts w:ascii="Sylfaen" w:eastAsia="Sylfaen" w:hAnsi="Sylfaen" w:cs="Sylfaen"/>
      <w:b/>
      <w:bCs/>
      <w:color w:val="000000"/>
      <w:spacing w:val="30"/>
      <w:w w:val="100"/>
      <w:position w:val="0"/>
      <w:lang w:val="zh-CN" w:eastAsia="zh-CN" w:bidi="zh-CN"/>
    </w:rPr>
  </w:style>
  <w:style w:type="character" w:customStyle="1" w:styleId="Sylfaen1">
    <w:name w:val="內文文字 + Sylfaen"/>
    <w:aliases w:val="17 pt,間距 0 pt"/>
    <w:basedOn w:val="a7"/>
    <w:rsid w:val="00AA71AA"/>
    <w:rPr>
      <w:rFonts w:ascii="Sylfaen" w:eastAsia="Sylfaen" w:hAnsi="Sylfaen" w:cs="Sylfaen"/>
      <w:color w:val="000000"/>
      <w:spacing w:val="0"/>
      <w:w w:val="100"/>
      <w:position w:val="0"/>
      <w:sz w:val="34"/>
      <w:szCs w:val="34"/>
      <w:lang w:val="zh-CN" w:eastAsia="zh-CN" w:bidi="zh-CN"/>
    </w:rPr>
  </w:style>
  <w:style w:type="character" w:customStyle="1" w:styleId="Sylfaen2">
    <w:name w:val="內文文字 + Sylfaen"/>
    <w:aliases w:val="14 pt,斜體,間距 0 pt"/>
    <w:basedOn w:val="a7"/>
    <w:rsid w:val="00AA71AA"/>
    <w:rPr>
      <w:rFonts w:ascii="Sylfaen" w:eastAsia="Sylfaen" w:hAnsi="Sylfaen" w:cs="Sylfaen"/>
      <w:i/>
      <w:iCs/>
      <w:color w:val="000000"/>
      <w:spacing w:val="0"/>
      <w:w w:val="100"/>
      <w:position w:val="0"/>
      <w:sz w:val="28"/>
      <w:szCs w:val="28"/>
      <w:lang w:val="en-US" w:eastAsia="en-US" w:bidi="en-US"/>
    </w:rPr>
  </w:style>
  <w:style w:type="character" w:customStyle="1" w:styleId="12pt">
    <w:name w:val="內文文字 + 12 pt"/>
    <w:aliases w:val="間距 1 pt"/>
    <w:basedOn w:val="a7"/>
    <w:rsid w:val="00AA71AA"/>
    <w:rPr>
      <w:color w:val="000000"/>
      <w:spacing w:val="20"/>
      <w:w w:val="100"/>
      <w:position w:val="0"/>
      <w:sz w:val="24"/>
      <w:szCs w:val="24"/>
      <w:lang w:val="zh-CN" w:eastAsia="zh-CN" w:bidi="zh-CN"/>
    </w:rPr>
  </w:style>
  <w:style w:type="character" w:customStyle="1" w:styleId="16pt">
    <w:name w:val="內文文字 + 16 pt"/>
    <w:aliases w:val="粗體"/>
    <w:basedOn w:val="a7"/>
    <w:rsid w:val="00AA71AA"/>
    <w:rPr>
      <w:b/>
      <w:bCs/>
      <w:color w:val="000000"/>
      <w:w w:val="100"/>
      <w:position w:val="0"/>
      <w:sz w:val="32"/>
      <w:szCs w:val="32"/>
      <w:lang w:val="zh-CN" w:eastAsia="zh-CN" w:bidi="zh-CN"/>
    </w:rPr>
  </w:style>
  <w:style w:type="character" w:customStyle="1" w:styleId="Sylfaen3">
    <w:name w:val="內文文字 + Sylfaen"/>
    <w:aliases w:val="粗體,間距 0 pt"/>
    <w:basedOn w:val="a7"/>
    <w:rsid w:val="00AA71AA"/>
    <w:rPr>
      <w:rFonts w:ascii="Sylfaen" w:eastAsia="Sylfaen" w:hAnsi="Sylfaen" w:cs="Sylfaen"/>
      <w:b/>
      <w:bCs/>
      <w:color w:val="000000"/>
      <w:spacing w:val="0"/>
      <w:w w:val="100"/>
      <w:position w:val="0"/>
      <w:lang w:val="zh-CN" w:eastAsia="zh-CN" w:bidi="zh-CN"/>
    </w:rPr>
  </w:style>
  <w:style w:type="character" w:customStyle="1" w:styleId="21">
    <w:name w:val="標題 #2_"/>
    <w:basedOn w:val="a0"/>
    <w:link w:val="22"/>
    <w:rsid w:val="00AA71AA"/>
    <w:rPr>
      <w:rFonts w:ascii="MingLiU" w:eastAsia="MingLiU" w:hAnsi="MingLiU" w:cs="MingLiU"/>
      <w:b w:val="0"/>
      <w:bCs w:val="0"/>
      <w:i w:val="0"/>
      <w:iCs w:val="0"/>
      <w:smallCaps w:val="0"/>
      <w:strike w:val="0"/>
      <w:spacing w:val="10"/>
      <w:sz w:val="34"/>
      <w:szCs w:val="34"/>
      <w:u w:val="none"/>
    </w:rPr>
  </w:style>
  <w:style w:type="character" w:customStyle="1" w:styleId="2Sylfaen">
    <w:name w:val="標題 #2 + Sylfaen"/>
    <w:aliases w:val="15 pt,間距 6 pt"/>
    <w:basedOn w:val="21"/>
    <w:rsid w:val="00AA71AA"/>
    <w:rPr>
      <w:rFonts w:ascii="Sylfaen" w:eastAsia="Sylfaen" w:hAnsi="Sylfaen" w:cs="Sylfaen"/>
      <w:color w:val="000000"/>
      <w:spacing w:val="130"/>
      <w:w w:val="100"/>
      <w:position w:val="0"/>
      <w:sz w:val="30"/>
      <w:szCs w:val="30"/>
      <w:lang w:val="zh-CN" w:eastAsia="zh-CN" w:bidi="zh-CN"/>
    </w:rPr>
  </w:style>
  <w:style w:type="character" w:customStyle="1" w:styleId="2Sylfaen0">
    <w:name w:val="標題 #2 + Sylfaen"/>
    <w:aliases w:val="19 pt,間距 0 pt"/>
    <w:basedOn w:val="21"/>
    <w:rsid w:val="00AA71AA"/>
    <w:rPr>
      <w:rFonts w:ascii="Sylfaen" w:eastAsia="Sylfaen" w:hAnsi="Sylfaen" w:cs="Sylfaen"/>
      <w:color w:val="000000"/>
      <w:spacing w:val="0"/>
      <w:w w:val="100"/>
      <w:position w:val="0"/>
      <w:sz w:val="38"/>
      <w:szCs w:val="38"/>
      <w:lang w:val="zh-CN" w:eastAsia="zh-CN" w:bidi="zh-CN"/>
    </w:rPr>
  </w:style>
  <w:style w:type="character" w:customStyle="1" w:styleId="31">
    <w:name w:val="內文文字 (3)_"/>
    <w:basedOn w:val="a0"/>
    <w:link w:val="32"/>
    <w:rsid w:val="00AA71AA"/>
    <w:rPr>
      <w:rFonts w:ascii="MingLiU" w:eastAsia="MingLiU" w:hAnsi="MingLiU" w:cs="MingLiU"/>
      <w:b/>
      <w:bCs/>
      <w:i w:val="0"/>
      <w:iCs w:val="0"/>
      <w:smallCaps w:val="0"/>
      <w:strike w:val="0"/>
      <w:spacing w:val="10"/>
      <w:sz w:val="32"/>
      <w:szCs w:val="32"/>
      <w:u w:val="none"/>
    </w:rPr>
  </w:style>
  <w:style w:type="character" w:customStyle="1" w:styleId="23">
    <w:name w:val="內文文字 (2) + 粗體"/>
    <w:aliases w:val="間距 0 pt"/>
    <w:basedOn w:val="2"/>
    <w:rsid w:val="00AA71AA"/>
    <w:rPr>
      <w:b/>
      <w:bCs/>
      <w:color w:val="000000"/>
      <w:spacing w:val="10"/>
      <w:w w:val="100"/>
      <w:position w:val="0"/>
      <w:lang w:val="zh-CN" w:eastAsia="zh-CN" w:bidi="zh-CN"/>
    </w:rPr>
  </w:style>
  <w:style w:type="character" w:customStyle="1" w:styleId="2-1pt">
    <w:name w:val="內文文字 (2) + 間距 -1 pt"/>
    <w:basedOn w:val="2"/>
    <w:rsid w:val="00AA71AA"/>
    <w:rPr>
      <w:color w:val="000000"/>
      <w:spacing w:val="-30"/>
      <w:w w:val="100"/>
      <w:position w:val="0"/>
      <w:lang w:val="zh-CN" w:eastAsia="zh-CN" w:bidi="zh-CN"/>
    </w:rPr>
  </w:style>
  <w:style w:type="character" w:customStyle="1" w:styleId="115pt">
    <w:name w:val="標頭或標尾 + 11.5 pt"/>
    <w:basedOn w:val="a4"/>
    <w:rsid w:val="00AA71AA"/>
    <w:rPr>
      <w:color w:val="000000"/>
      <w:spacing w:val="0"/>
      <w:w w:val="100"/>
      <w:position w:val="0"/>
      <w:sz w:val="23"/>
      <w:szCs w:val="23"/>
    </w:rPr>
  </w:style>
  <w:style w:type="character" w:customStyle="1" w:styleId="-1pt">
    <w:name w:val="內文文字 + 間距 -1 pt"/>
    <w:basedOn w:val="a7"/>
    <w:rsid w:val="00AA71AA"/>
    <w:rPr>
      <w:color w:val="000000"/>
      <w:spacing w:val="-20"/>
      <w:w w:val="100"/>
      <w:position w:val="0"/>
      <w:lang w:val="zh-CN" w:eastAsia="zh-CN" w:bidi="zh-CN"/>
    </w:rPr>
  </w:style>
  <w:style w:type="character" w:customStyle="1" w:styleId="4">
    <w:name w:val="內文文字 (4)_"/>
    <w:basedOn w:val="a0"/>
    <w:link w:val="40"/>
    <w:rsid w:val="00AA71AA"/>
    <w:rPr>
      <w:rFonts w:ascii="MingLiU" w:eastAsia="MingLiU" w:hAnsi="MingLiU" w:cs="MingLiU"/>
      <w:b w:val="0"/>
      <w:bCs w:val="0"/>
      <w:i w:val="0"/>
      <w:iCs w:val="0"/>
      <w:smallCaps w:val="0"/>
      <w:strike w:val="0"/>
      <w:spacing w:val="10"/>
      <w:sz w:val="30"/>
      <w:szCs w:val="30"/>
      <w:u w:val="none"/>
    </w:rPr>
  </w:style>
  <w:style w:type="character" w:customStyle="1" w:styleId="4Sylfaen">
    <w:name w:val="內文文字 (4) + Sylfaen"/>
    <w:aliases w:val="10.5 pt,間距 0 pt"/>
    <w:basedOn w:val="4"/>
    <w:rsid w:val="00AA71AA"/>
    <w:rPr>
      <w:rFonts w:ascii="Sylfaen" w:eastAsia="Sylfaen" w:hAnsi="Sylfaen" w:cs="Sylfaen"/>
      <w:color w:val="000000"/>
      <w:spacing w:val="0"/>
      <w:w w:val="100"/>
      <w:position w:val="0"/>
      <w:sz w:val="21"/>
      <w:szCs w:val="21"/>
      <w:lang w:val="zh-CN" w:eastAsia="zh-CN" w:bidi="zh-CN"/>
    </w:rPr>
  </w:style>
  <w:style w:type="character" w:customStyle="1" w:styleId="5">
    <w:name w:val="內文文字 (5)_"/>
    <w:basedOn w:val="a0"/>
    <w:link w:val="50"/>
    <w:rsid w:val="00AA71AA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20"/>
      <w:sz w:val="16"/>
      <w:szCs w:val="16"/>
      <w:u w:val="none"/>
    </w:rPr>
  </w:style>
  <w:style w:type="character" w:customStyle="1" w:styleId="11pt0">
    <w:name w:val="內文文字 + 11 pt"/>
    <w:aliases w:val="斜體,間距 0 pt,縮放 75%"/>
    <w:basedOn w:val="a7"/>
    <w:rsid w:val="00AA71AA"/>
    <w:rPr>
      <w:i/>
      <w:iCs/>
      <w:color w:val="000000"/>
      <w:spacing w:val="0"/>
      <w:w w:val="75"/>
      <w:position w:val="0"/>
      <w:sz w:val="22"/>
      <w:szCs w:val="22"/>
      <w:lang w:val="zh-CN" w:eastAsia="zh-CN" w:bidi="zh-CN"/>
    </w:rPr>
  </w:style>
  <w:style w:type="character" w:customStyle="1" w:styleId="6">
    <w:name w:val="內文文字 (6)_"/>
    <w:basedOn w:val="a0"/>
    <w:link w:val="60"/>
    <w:rsid w:val="00AA71AA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6pt0">
    <w:name w:val="內文文字 + 16 pt"/>
    <w:aliases w:val="粗體,間距 1 pt"/>
    <w:basedOn w:val="a7"/>
    <w:rsid w:val="00AA71AA"/>
    <w:rPr>
      <w:b/>
      <w:bCs/>
      <w:color w:val="000000"/>
      <w:spacing w:val="20"/>
      <w:w w:val="100"/>
      <w:position w:val="0"/>
      <w:sz w:val="32"/>
      <w:szCs w:val="32"/>
      <w:lang w:val="zh-CN" w:eastAsia="zh-CN" w:bidi="zh-CN"/>
    </w:rPr>
  </w:style>
  <w:style w:type="character" w:customStyle="1" w:styleId="Sylfaen4">
    <w:name w:val="內文文字 + Sylfaen"/>
    <w:aliases w:val="14 pt,斜體,間距 1 pt"/>
    <w:basedOn w:val="a7"/>
    <w:rsid w:val="00AA71AA"/>
    <w:rPr>
      <w:rFonts w:ascii="Sylfaen" w:eastAsia="Sylfaen" w:hAnsi="Sylfaen" w:cs="Sylfaen"/>
      <w:i/>
      <w:iCs/>
      <w:color w:val="000000"/>
      <w:spacing w:val="30"/>
      <w:w w:val="100"/>
      <w:position w:val="0"/>
      <w:sz w:val="28"/>
      <w:szCs w:val="28"/>
      <w:lang w:val="en-US" w:eastAsia="en-US" w:bidi="en-US"/>
    </w:rPr>
  </w:style>
  <w:style w:type="character" w:customStyle="1" w:styleId="220">
    <w:name w:val="標題 #2 (2)_"/>
    <w:basedOn w:val="a0"/>
    <w:link w:val="221"/>
    <w:rsid w:val="00AA71AA"/>
    <w:rPr>
      <w:rFonts w:ascii="MingLiU" w:eastAsia="MingLiU" w:hAnsi="MingLiU" w:cs="MingLiU"/>
      <w:b w:val="0"/>
      <w:bCs w:val="0"/>
      <w:i w:val="0"/>
      <w:iCs w:val="0"/>
      <w:smallCaps w:val="0"/>
      <w:strike w:val="0"/>
      <w:spacing w:val="20"/>
      <w:sz w:val="34"/>
      <w:szCs w:val="34"/>
      <w:u w:val="none"/>
    </w:rPr>
  </w:style>
  <w:style w:type="character" w:customStyle="1" w:styleId="2pt">
    <w:name w:val="內文文字 + 間距 2 pt"/>
    <w:basedOn w:val="a7"/>
    <w:rsid w:val="00AA71AA"/>
    <w:rPr>
      <w:color w:val="000000"/>
      <w:spacing w:val="50"/>
      <w:w w:val="100"/>
      <w:position w:val="0"/>
      <w:lang w:val="zh-CN" w:eastAsia="zh-CN" w:bidi="zh-CN"/>
    </w:rPr>
  </w:style>
  <w:style w:type="character" w:customStyle="1" w:styleId="2pt0">
    <w:name w:val="內文文字 + 間距 2 pt"/>
    <w:basedOn w:val="a7"/>
    <w:rsid w:val="00AA71AA"/>
    <w:rPr>
      <w:color w:val="000000"/>
      <w:spacing w:val="50"/>
      <w:w w:val="100"/>
      <w:position w:val="0"/>
      <w:lang w:val="zh-CN" w:eastAsia="zh-CN" w:bidi="zh-CN"/>
    </w:rPr>
  </w:style>
  <w:style w:type="character" w:customStyle="1" w:styleId="aa">
    <w:name w:val="內文文字"/>
    <w:basedOn w:val="a7"/>
    <w:rsid w:val="00AA71AA"/>
    <w:rPr>
      <w:color w:val="000000"/>
      <w:w w:val="100"/>
      <w:position w:val="0"/>
      <w:lang w:val="zh-CN" w:eastAsia="zh-CN" w:bidi="zh-CN"/>
    </w:rPr>
  </w:style>
  <w:style w:type="character" w:customStyle="1" w:styleId="7">
    <w:name w:val="內文文字 (7)_"/>
    <w:basedOn w:val="a0"/>
    <w:link w:val="70"/>
    <w:rsid w:val="00AA71AA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8">
    <w:name w:val="內文文字 (8)_"/>
    <w:basedOn w:val="a0"/>
    <w:link w:val="80"/>
    <w:rsid w:val="00AA71AA"/>
    <w:rPr>
      <w:rFonts w:ascii="Sylfaen" w:eastAsia="Sylfaen" w:hAnsi="Sylfaen" w:cs="Sylfaen"/>
      <w:b/>
      <w:bCs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81">
    <w:name w:val="內文文字 (8) + 非粗體"/>
    <w:aliases w:val="斜體"/>
    <w:basedOn w:val="8"/>
    <w:rsid w:val="00AA71AA"/>
    <w:rPr>
      <w:b/>
      <w:bCs/>
      <w:i/>
      <w:iCs/>
      <w:color w:val="000000"/>
      <w:spacing w:val="0"/>
      <w:w w:val="100"/>
      <w:position w:val="0"/>
    </w:rPr>
  </w:style>
  <w:style w:type="character" w:customStyle="1" w:styleId="8MingLiU">
    <w:name w:val="內文文字 (8) + MingLiU"/>
    <w:aliases w:val="12 pt,非粗體,間距 1 pt"/>
    <w:basedOn w:val="8"/>
    <w:rsid w:val="00AA71AA"/>
    <w:rPr>
      <w:rFonts w:ascii="MingLiU" w:eastAsia="MingLiU" w:hAnsi="MingLiU" w:cs="MingLiU"/>
      <w:b/>
      <w:bCs/>
      <w:color w:val="000000"/>
      <w:spacing w:val="20"/>
      <w:w w:val="100"/>
      <w:position w:val="0"/>
      <w:sz w:val="24"/>
      <w:szCs w:val="24"/>
      <w:lang w:val="zh-CN" w:eastAsia="zh-CN" w:bidi="zh-CN"/>
    </w:rPr>
  </w:style>
  <w:style w:type="character" w:customStyle="1" w:styleId="9">
    <w:name w:val="內文文字 (9)_"/>
    <w:basedOn w:val="a0"/>
    <w:link w:val="90"/>
    <w:rsid w:val="00AA71AA"/>
    <w:rPr>
      <w:rFonts w:ascii="MingLiU" w:eastAsia="MingLiU" w:hAnsi="MingLiU" w:cs="MingLiU"/>
      <w:b w:val="0"/>
      <w:bCs w:val="0"/>
      <w:i w:val="0"/>
      <w:iCs w:val="0"/>
      <w:smallCaps w:val="0"/>
      <w:strike w:val="0"/>
      <w:spacing w:val="20"/>
      <w:u w:val="none"/>
    </w:rPr>
  </w:style>
  <w:style w:type="character" w:customStyle="1" w:styleId="9Sylfaen">
    <w:name w:val="內文文字 (9) + Sylfaen"/>
    <w:aliases w:val="13 pt,粗體,間距 0 pt"/>
    <w:basedOn w:val="9"/>
    <w:rsid w:val="00AA71AA"/>
    <w:rPr>
      <w:rFonts w:ascii="Sylfaen" w:eastAsia="Sylfaen" w:hAnsi="Sylfaen" w:cs="Sylfaen"/>
      <w:b/>
      <w:bCs/>
      <w:color w:val="000000"/>
      <w:spacing w:val="0"/>
      <w:w w:val="100"/>
      <w:position w:val="0"/>
      <w:sz w:val="26"/>
      <w:szCs w:val="26"/>
      <w:lang w:val="en-US" w:eastAsia="en-US" w:bidi="en-US"/>
    </w:rPr>
  </w:style>
  <w:style w:type="character" w:customStyle="1" w:styleId="9Sylfaen0">
    <w:name w:val="內文文字 (9) + Sylfaen"/>
    <w:aliases w:val="13 pt,斜體,間距 0 pt"/>
    <w:basedOn w:val="9"/>
    <w:rsid w:val="00AA71AA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lang w:val="en-US" w:eastAsia="en-US" w:bidi="en-US"/>
    </w:rPr>
  </w:style>
  <w:style w:type="character" w:customStyle="1" w:styleId="8MingLiU0">
    <w:name w:val="內文文字 (8) + MingLiU"/>
    <w:aliases w:val="12 pt,非粗體,間距 2 pt"/>
    <w:basedOn w:val="8"/>
    <w:rsid w:val="00AA71AA"/>
    <w:rPr>
      <w:rFonts w:ascii="MingLiU" w:eastAsia="MingLiU" w:hAnsi="MingLiU" w:cs="MingLiU"/>
      <w:b/>
      <w:bCs/>
      <w:color w:val="000000"/>
      <w:spacing w:val="50"/>
      <w:w w:val="100"/>
      <w:position w:val="0"/>
      <w:sz w:val="24"/>
      <w:szCs w:val="24"/>
      <w:lang w:val="zh-CN" w:eastAsia="zh-CN" w:bidi="zh-CN"/>
    </w:rPr>
  </w:style>
  <w:style w:type="character" w:customStyle="1" w:styleId="8MingLiU1">
    <w:name w:val="內文文字 (8) + MingLiU"/>
    <w:aliases w:val="8.5 pt,非粗體,斜體"/>
    <w:basedOn w:val="8"/>
    <w:rsid w:val="00AA71AA"/>
    <w:rPr>
      <w:rFonts w:ascii="MingLiU" w:eastAsia="MingLiU" w:hAnsi="MingLiU" w:cs="MingLiU"/>
      <w:b/>
      <w:bCs/>
      <w:i/>
      <w:iCs/>
      <w:color w:val="000000"/>
      <w:spacing w:val="0"/>
      <w:w w:val="100"/>
      <w:position w:val="0"/>
      <w:sz w:val="17"/>
      <w:szCs w:val="17"/>
      <w:lang w:val="zh-CN" w:eastAsia="zh-CN" w:bidi="zh-CN"/>
    </w:rPr>
  </w:style>
  <w:style w:type="character" w:customStyle="1" w:styleId="875pt">
    <w:name w:val="內文文字 (8) + 7.5 pt"/>
    <w:aliases w:val="非粗體,間距 0 pt"/>
    <w:basedOn w:val="8"/>
    <w:rsid w:val="00AA71AA"/>
    <w:rPr>
      <w:b/>
      <w:bCs/>
      <w:color w:val="000000"/>
      <w:spacing w:val="-10"/>
      <w:w w:val="100"/>
      <w:position w:val="0"/>
      <w:sz w:val="15"/>
      <w:szCs w:val="15"/>
    </w:rPr>
  </w:style>
  <w:style w:type="paragraph" w:customStyle="1" w:styleId="10">
    <w:name w:val="標題 #1"/>
    <w:basedOn w:val="a"/>
    <w:link w:val="1"/>
    <w:rsid w:val="00AA71AA"/>
    <w:pPr>
      <w:shd w:val="clear" w:color="auto" w:fill="FFFFFF"/>
      <w:spacing w:after="120" w:line="0" w:lineRule="atLeast"/>
      <w:outlineLvl w:val="0"/>
    </w:pPr>
    <w:rPr>
      <w:rFonts w:ascii="MingLiU" w:eastAsia="MingLiU" w:hAnsi="MingLiU" w:cs="MingLiU"/>
      <w:spacing w:val="90"/>
      <w:w w:val="80"/>
      <w:sz w:val="44"/>
      <w:szCs w:val="44"/>
    </w:rPr>
  </w:style>
  <w:style w:type="paragraph" w:customStyle="1" w:styleId="a5">
    <w:name w:val="標頭或標尾"/>
    <w:basedOn w:val="a"/>
    <w:link w:val="a4"/>
    <w:rsid w:val="00AA71AA"/>
    <w:pPr>
      <w:shd w:val="clear" w:color="auto" w:fill="FFFFFF"/>
      <w:spacing w:line="0" w:lineRule="atLeast"/>
    </w:pPr>
    <w:rPr>
      <w:rFonts w:ascii="Tahoma" w:eastAsia="Tahoma" w:hAnsi="Tahoma" w:cs="Tahoma"/>
      <w:b/>
      <w:bCs/>
      <w:lang w:val="en-US" w:eastAsia="en-US" w:bidi="en-US"/>
    </w:rPr>
  </w:style>
  <w:style w:type="paragraph" w:customStyle="1" w:styleId="30">
    <w:name w:val="標題 #3"/>
    <w:basedOn w:val="a"/>
    <w:link w:val="3"/>
    <w:rsid w:val="00AA71AA"/>
    <w:pPr>
      <w:shd w:val="clear" w:color="auto" w:fill="FFFFFF"/>
      <w:spacing w:before="120" w:after="120" w:line="0" w:lineRule="atLeast"/>
      <w:outlineLvl w:val="2"/>
    </w:pPr>
    <w:rPr>
      <w:rFonts w:ascii="MingLiU" w:eastAsia="MingLiU" w:hAnsi="MingLiU" w:cs="MingLiU"/>
      <w:spacing w:val="10"/>
      <w:sz w:val="34"/>
      <w:szCs w:val="34"/>
    </w:rPr>
  </w:style>
  <w:style w:type="paragraph" w:customStyle="1" w:styleId="a8">
    <w:name w:val="內文文字"/>
    <w:basedOn w:val="a"/>
    <w:link w:val="a7"/>
    <w:rsid w:val="00AA71AA"/>
    <w:pPr>
      <w:shd w:val="clear" w:color="auto" w:fill="FFFFFF"/>
      <w:spacing w:before="120" w:after="480" w:line="499" w:lineRule="exact"/>
      <w:ind w:hanging="220"/>
      <w:jc w:val="distribute"/>
    </w:pPr>
    <w:rPr>
      <w:rFonts w:ascii="MingLiU" w:eastAsia="MingLiU" w:hAnsi="MingLiU" w:cs="MingLiU"/>
      <w:spacing w:val="10"/>
      <w:sz w:val="30"/>
      <w:szCs w:val="30"/>
    </w:rPr>
  </w:style>
  <w:style w:type="paragraph" w:customStyle="1" w:styleId="20">
    <w:name w:val="內文文字 (2)"/>
    <w:basedOn w:val="a"/>
    <w:link w:val="2"/>
    <w:rsid w:val="00AA71AA"/>
    <w:pPr>
      <w:shd w:val="clear" w:color="auto" w:fill="FFFFFF"/>
      <w:spacing w:before="120" w:line="499" w:lineRule="exact"/>
      <w:jc w:val="distribute"/>
    </w:pPr>
    <w:rPr>
      <w:rFonts w:ascii="MingLiU" w:eastAsia="MingLiU" w:hAnsi="MingLiU" w:cs="MingLiU"/>
      <w:sz w:val="32"/>
      <w:szCs w:val="32"/>
    </w:rPr>
  </w:style>
  <w:style w:type="paragraph" w:customStyle="1" w:styleId="22">
    <w:name w:val="標題 #2"/>
    <w:basedOn w:val="a"/>
    <w:link w:val="21"/>
    <w:rsid w:val="00AA71AA"/>
    <w:pPr>
      <w:shd w:val="clear" w:color="auto" w:fill="FFFFFF"/>
      <w:spacing w:before="480" w:after="180" w:line="0" w:lineRule="atLeast"/>
      <w:ind w:hanging="220"/>
      <w:outlineLvl w:val="1"/>
    </w:pPr>
    <w:rPr>
      <w:rFonts w:ascii="MingLiU" w:eastAsia="MingLiU" w:hAnsi="MingLiU" w:cs="MingLiU"/>
      <w:spacing w:val="10"/>
      <w:sz w:val="34"/>
      <w:szCs w:val="34"/>
    </w:rPr>
  </w:style>
  <w:style w:type="paragraph" w:customStyle="1" w:styleId="32">
    <w:name w:val="內文文字 (3)"/>
    <w:basedOn w:val="a"/>
    <w:link w:val="31"/>
    <w:rsid w:val="00AA71AA"/>
    <w:pPr>
      <w:shd w:val="clear" w:color="auto" w:fill="FFFFFF"/>
      <w:spacing w:before="180" w:line="504" w:lineRule="exact"/>
    </w:pPr>
    <w:rPr>
      <w:rFonts w:ascii="MingLiU" w:eastAsia="MingLiU" w:hAnsi="MingLiU" w:cs="MingLiU"/>
      <w:b/>
      <w:bCs/>
      <w:spacing w:val="10"/>
      <w:sz w:val="32"/>
      <w:szCs w:val="32"/>
    </w:rPr>
  </w:style>
  <w:style w:type="paragraph" w:customStyle="1" w:styleId="40">
    <w:name w:val="內文文字 (4)"/>
    <w:basedOn w:val="a"/>
    <w:link w:val="4"/>
    <w:rsid w:val="00AA71AA"/>
    <w:pPr>
      <w:shd w:val="clear" w:color="auto" w:fill="FFFFFF"/>
      <w:spacing w:after="480" w:line="494" w:lineRule="exact"/>
      <w:ind w:firstLine="320"/>
      <w:jc w:val="distribute"/>
    </w:pPr>
    <w:rPr>
      <w:rFonts w:ascii="MingLiU" w:eastAsia="MingLiU" w:hAnsi="MingLiU" w:cs="MingLiU"/>
      <w:spacing w:val="10"/>
      <w:sz w:val="30"/>
      <w:szCs w:val="30"/>
    </w:rPr>
  </w:style>
  <w:style w:type="paragraph" w:customStyle="1" w:styleId="50">
    <w:name w:val="內文文字 (5)"/>
    <w:basedOn w:val="a"/>
    <w:link w:val="5"/>
    <w:rsid w:val="00AA71AA"/>
    <w:pPr>
      <w:shd w:val="clear" w:color="auto" w:fill="FFFFFF"/>
      <w:spacing w:after="300" w:line="0" w:lineRule="atLeast"/>
      <w:jc w:val="both"/>
    </w:pPr>
    <w:rPr>
      <w:rFonts w:ascii="Sylfaen" w:eastAsia="Sylfaen" w:hAnsi="Sylfaen" w:cs="Sylfaen"/>
      <w:spacing w:val="-20"/>
      <w:sz w:val="16"/>
      <w:szCs w:val="16"/>
    </w:rPr>
  </w:style>
  <w:style w:type="paragraph" w:customStyle="1" w:styleId="60">
    <w:name w:val="內文文字 (6)"/>
    <w:basedOn w:val="a"/>
    <w:link w:val="6"/>
    <w:rsid w:val="00AA71AA"/>
    <w:pPr>
      <w:shd w:val="clear" w:color="auto" w:fill="FFFFFF"/>
      <w:spacing w:before="180" w:line="0" w:lineRule="atLeast"/>
      <w:jc w:val="center"/>
    </w:pPr>
    <w:rPr>
      <w:rFonts w:ascii="Sylfaen" w:eastAsia="Sylfaen" w:hAnsi="Sylfaen" w:cs="Sylfaen"/>
      <w:sz w:val="28"/>
      <w:szCs w:val="28"/>
    </w:rPr>
  </w:style>
  <w:style w:type="paragraph" w:customStyle="1" w:styleId="221">
    <w:name w:val="標題 #2 (2)"/>
    <w:basedOn w:val="a"/>
    <w:link w:val="220"/>
    <w:rsid w:val="00AA71AA"/>
    <w:pPr>
      <w:shd w:val="clear" w:color="auto" w:fill="FFFFFF"/>
      <w:spacing w:before="540" w:after="180" w:line="0" w:lineRule="atLeast"/>
      <w:outlineLvl w:val="1"/>
    </w:pPr>
    <w:rPr>
      <w:rFonts w:ascii="MingLiU" w:eastAsia="MingLiU" w:hAnsi="MingLiU" w:cs="MingLiU"/>
      <w:spacing w:val="20"/>
      <w:sz w:val="34"/>
      <w:szCs w:val="34"/>
    </w:rPr>
  </w:style>
  <w:style w:type="paragraph" w:customStyle="1" w:styleId="70">
    <w:name w:val="內文文字 (7)"/>
    <w:basedOn w:val="a"/>
    <w:link w:val="7"/>
    <w:rsid w:val="00AA71AA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2"/>
      <w:szCs w:val="22"/>
      <w:lang w:val="en-US" w:eastAsia="en-US" w:bidi="en-US"/>
    </w:rPr>
  </w:style>
  <w:style w:type="paragraph" w:customStyle="1" w:styleId="80">
    <w:name w:val="內文文字 (8)"/>
    <w:basedOn w:val="a"/>
    <w:link w:val="8"/>
    <w:rsid w:val="00AA71AA"/>
    <w:pPr>
      <w:shd w:val="clear" w:color="auto" w:fill="FFFFFF"/>
      <w:spacing w:before="360" w:after="240" w:line="0" w:lineRule="atLeast"/>
      <w:ind w:hanging="220"/>
    </w:pPr>
    <w:rPr>
      <w:rFonts w:ascii="Sylfaen" w:eastAsia="Sylfaen" w:hAnsi="Sylfaen" w:cs="Sylfaen"/>
      <w:b/>
      <w:bCs/>
      <w:sz w:val="26"/>
      <w:szCs w:val="26"/>
      <w:lang w:val="en-US" w:eastAsia="en-US" w:bidi="en-US"/>
    </w:rPr>
  </w:style>
  <w:style w:type="paragraph" w:customStyle="1" w:styleId="90">
    <w:name w:val="內文文字 (9)"/>
    <w:basedOn w:val="a"/>
    <w:link w:val="9"/>
    <w:rsid w:val="00AA71AA"/>
    <w:pPr>
      <w:shd w:val="clear" w:color="auto" w:fill="FFFFFF"/>
      <w:spacing w:before="240" w:after="120" w:line="331" w:lineRule="exact"/>
      <w:ind w:hanging="220"/>
    </w:pPr>
    <w:rPr>
      <w:rFonts w:ascii="MingLiU" w:eastAsia="MingLiU" w:hAnsi="MingLiU" w:cs="MingLiU"/>
      <w:spacing w:val="20"/>
    </w:rPr>
  </w:style>
  <w:style w:type="paragraph" w:styleId="ab">
    <w:name w:val="header"/>
    <w:basedOn w:val="a"/>
    <w:link w:val="ac"/>
    <w:uiPriority w:val="99"/>
    <w:semiHidden/>
    <w:unhideWhenUsed/>
    <w:rsid w:val="001A12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semiHidden/>
    <w:rsid w:val="001A125D"/>
    <w:rPr>
      <w:rFonts w:eastAsia="Courier New"/>
      <w:color w:val="000000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F00A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semiHidden/>
    <w:rsid w:val="00F00A99"/>
    <w:rPr>
      <w:rFonts w:eastAsia="Courier New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1057</Words>
  <Characters>6026</Characters>
  <Application>Microsoft Office Word</Application>
  <DocSecurity>0</DocSecurity>
  <Lines>50</Lines>
  <Paragraphs>14</Paragraphs>
  <ScaleCrop>false</ScaleCrop>
  <Company/>
  <LinksUpToDate>false</LinksUpToDate>
  <CharactersWithSpaces>7069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Tsoi</dc:creator>
  <cp:lastModifiedBy>Calvin</cp:lastModifiedBy>
  <cp:revision>12</cp:revision>
  <dcterms:created xsi:type="dcterms:W3CDTF">2017-06-30T09:30:00Z</dcterms:created>
  <dcterms:modified xsi:type="dcterms:W3CDTF">2017-07-01T19:20:00Z</dcterms:modified>
</cp:coreProperties>
</file>